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bookmarkStart w:id="0" w:name="_Hlk36511900"/>
      <w:bookmarkStart w:id="1" w:name="_Hlk10494765"/>
      <w:bookmarkStart w:id="2" w:name="_Hlk40650656"/>
      <w:r>
        <w:rPr>
          <w:rFonts w:hint="default" w:ascii="Times New Roman" w:hAnsi="Times New Roman" w:eastAsia="方正小标宋简体" w:cs="Times New Roman"/>
          <w:sz w:val="44"/>
          <w:szCs w:val="44"/>
        </w:rPr>
        <w:t>202</w:t>
      </w:r>
      <w:r>
        <w:rPr>
          <w:rFonts w:hint="eastAsia" w:ascii="Times New Roman" w:hAnsi="Times New Roman" w:eastAsia="方正小标宋简体" w:cs="Times New Roman"/>
          <w:sz w:val="44"/>
          <w:szCs w:val="44"/>
          <w:lang w:val="en-US" w:eastAsia="zh-CN"/>
        </w:rPr>
        <w:t>2</w:t>
      </w:r>
      <w:r>
        <w:rPr>
          <w:rFonts w:hint="default" w:ascii="Times New Roman" w:hAnsi="Times New Roman" w:eastAsia="方正小标宋简体" w:cs="Times New Roman"/>
          <w:sz w:val="44"/>
          <w:szCs w:val="44"/>
        </w:rPr>
        <w:t>年全国职业院校技能大赛</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中等职业学校班主任能力比赛</w:t>
      </w:r>
      <w:r>
        <w:rPr>
          <w:rFonts w:hint="default" w:ascii="Times New Roman" w:hAnsi="Times New Roman" w:eastAsia="方正小标宋简体" w:cs="Times New Roman"/>
          <w:sz w:val="44"/>
          <w:szCs w:val="44"/>
        </w:rPr>
        <w:t>方案</w:t>
      </w:r>
    </w:p>
    <w:bookmarkEnd w:id="0"/>
    <w:bookmarkEnd w:id="1"/>
    <w:p>
      <w:pPr>
        <w:keepNext w:val="0"/>
        <w:keepLines w:val="0"/>
        <w:pageBreakBefore w:val="0"/>
        <w:kinsoku/>
        <w:wordWrap/>
        <w:overflowPunct w:val="0"/>
        <w:topLinePunct w:val="0"/>
        <w:bidi w:val="0"/>
        <w:adjustRightInd/>
        <w:jc w:val="center"/>
        <w:textAlignment w:val="auto"/>
        <w:outlineLvl w:val="0"/>
        <w:rPr>
          <w:rFonts w:hint="eastAsia" w:ascii="楷体_GB2312" w:hAnsi="楷体_GB2312" w:eastAsia="楷体_GB2312" w:cs="楷体_GB2312"/>
          <w:b/>
          <w:sz w:val="32"/>
          <w:szCs w:val="32"/>
          <w:lang w:eastAsia="zh-CN"/>
        </w:rPr>
      </w:pPr>
      <w:r>
        <w:rPr>
          <w:rFonts w:hint="eastAsia" w:ascii="楷体_GB2312" w:hAnsi="楷体_GB2312" w:eastAsia="楷体_GB2312" w:cs="楷体_GB2312"/>
          <w:b/>
          <w:sz w:val="32"/>
          <w:szCs w:val="32"/>
          <w:lang w:eastAsia="zh-CN"/>
        </w:rPr>
        <w:t>（</w:t>
      </w:r>
      <w:r>
        <w:rPr>
          <w:rFonts w:hint="eastAsia" w:ascii="楷体_GB2312" w:hAnsi="楷体_GB2312" w:eastAsia="楷体_GB2312" w:cs="楷体_GB2312"/>
          <w:b/>
          <w:sz w:val="32"/>
          <w:szCs w:val="32"/>
          <w:lang w:val="en-US" w:eastAsia="zh-CN"/>
        </w:rPr>
        <w:t>征求意见稿</w:t>
      </w:r>
      <w:r>
        <w:rPr>
          <w:rFonts w:hint="eastAsia" w:ascii="楷体_GB2312" w:hAnsi="楷体_GB2312" w:eastAsia="楷体_GB2312" w:cs="楷体_GB2312"/>
          <w:b/>
          <w:sz w:val="32"/>
          <w:szCs w:val="32"/>
          <w:lang w:eastAsia="zh-CN"/>
        </w:rPr>
        <w:t>）</w:t>
      </w:r>
    </w:p>
    <w:p>
      <w:pPr>
        <w:keepNext w:val="0"/>
        <w:keepLines w:val="0"/>
        <w:pageBreakBefore w:val="0"/>
        <w:kinsoku/>
        <w:wordWrap/>
        <w:overflowPunct w:val="0"/>
        <w:topLinePunct w:val="0"/>
        <w:bidi w:val="0"/>
        <w:adjustRightInd/>
        <w:jc w:val="center"/>
        <w:textAlignment w:val="auto"/>
        <w:outlineLvl w:val="0"/>
        <w:rPr>
          <w:rFonts w:hint="eastAsia" w:ascii="楷体_GB2312" w:hAnsi="楷体_GB2312" w:eastAsia="楷体_GB2312" w:cs="楷体_GB2312"/>
          <w:b/>
          <w:sz w:val="32"/>
          <w:szCs w:val="32"/>
          <w:lang w:eastAsia="zh-CN"/>
        </w:rPr>
      </w:pPr>
    </w:p>
    <w:bookmarkEnd w:id="2"/>
    <w:p>
      <w:pPr>
        <w:keepNext w:val="0"/>
        <w:keepLines w:val="0"/>
        <w:pageBreakBefore w:val="0"/>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rPr>
      </w:pPr>
      <w:r>
        <w:rPr>
          <w:rFonts w:hint="default" w:ascii="Times New Roman" w:hAnsi="Times New Roman" w:eastAsia="黑体" w:cs="Times New Roman"/>
          <w:sz w:val="32"/>
        </w:rPr>
        <w:t>一、指导思想</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rPr>
      </w:pPr>
      <w:r>
        <w:rPr>
          <w:rFonts w:hint="default" w:ascii="Times New Roman" w:hAnsi="Times New Roman" w:eastAsia="方正仿宋简体" w:cs="Times New Roman"/>
          <w:sz w:val="32"/>
          <w:highlight w:val="none"/>
        </w:rPr>
        <w:t>以习近平新时代中国特色社会主义思想为指导，全面贯彻党的教育方针，落实立德树人根本任务，贯彻习近平总书记对职业教育工作的重要</w:t>
      </w:r>
      <w:r>
        <w:rPr>
          <w:rFonts w:hint="default" w:ascii="Times New Roman" w:hAnsi="Times New Roman" w:eastAsia="方正仿宋简体" w:cs="Times New Roman"/>
          <w:sz w:val="32"/>
          <w:highlight w:val="none"/>
          <w:lang w:eastAsia="zh-CN"/>
        </w:rPr>
        <w:t>指示</w:t>
      </w:r>
      <w:r>
        <w:rPr>
          <w:rFonts w:hint="eastAsia" w:ascii="Times New Roman" w:hAnsi="Times New Roman" w:eastAsia="方正仿宋简体" w:cs="Times New Roman"/>
          <w:sz w:val="32"/>
          <w:highlight w:val="none"/>
          <w:lang w:val="en-US" w:eastAsia="zh-CN"/>
        </w:rPr>
        <w:t>精神</w:t>
      </w:r>
      <w:r>
        <w:rPr>
          <w:rFonts w:hint="default"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eastAsia="zh-CN"/>
        </w:rPr>
        <w:t>做好职业教育法的贯彻实施，</w:t>
      </w:r>
      <w:r>
        <w:rPr>
          <w:rFonts w:hint="default" w:ascii="Times New Roman" w:hAnsi="Times New Roman" w:eastAsia="方正仿宋简体" w:cs="Times New Roman"/>
          <w:sz w:val="32"/>
          <w:highlight w:val="none"/>
          <w:lang w:eastAsia="zh-CN"/>
        </w:rPr>
        <w:t>落</w:t>
      </w:r>
      <w:r>
        <w:rPr>
          <w:rFonts w:hint="default" w:ascii="Times New Roman" w:hAnsi="Times New Roman" w:eastAsia="方正仿宋简体" w:cs="Times New Roman"/>
          <w:sz w:val="32"/>
          <w:highlight w:val="none"/>
        </w:rPr>
        <w:t>实全国</w:t>
      </w:r>
      <w:r>
        <w:rPr>
          <w:rFonts w:hint="eastAsia" w:ascii="Times New Roman" w:hAnsi="Times New Roman" w:eastAsia="方正仿宋简体" w:cs="Times New Roman"/>
          <w:sz w:val="32"/>
          <w:highlight w:val="none"/>
          <w:lang w:val="en-US" w:eastAsia="zh-CN"/>
        </w:rPr>
        <w:t>职业</w:t>
      </w:r>
      <w:r>
        <w:rPr>
          <w:rFonts w:hint="default" w:ascii="Times New Roman" w:hAnsi="Times New Roman" w:eastAsia="方正仿宋简体" w:cs="Times New Roman"/>
          <w:sz w:val="32"/>
          <w:highlight w:val="none"/>
        </w:rPr>
        <w:t>教育大会部署</w:t>
      </w:r>
      <w:r>
        <w:rPr>
          <w:rFonts w:hint="default"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深化</w:t>
      </w:r>
      <w:r>
        <w:rPr>
          <w:rFonts w:hint="default" w:ascii="Times New Roman" w:hAnsi="Times New Roman" w:eastAsia="方正仿宋简体" w:cs="Times New Roman"/>
          <w:sz w:val="32"/>
          <w:highlight w:val="none"/>
        </w:rPr>
        <w:t>职业教育领</w:t>
      </w:r>
      <w:r>
        <w:rPr>
          <w:rFonts w:hint="eastAsia" w:ascii="方正仿宋简体" w:hAnsi="方正仿宋简体" w:eastAsia="方正仿宋简体" w:cs="方正仿宋简体"/>
          <w:sz w:val="32"/>
          <w:highlight w:val="none"/>
        </w:rPr>
        <w:t>域“三全育人”</w:t>
      </w:r>
      <w:r>
        <w:rPr>
          <w:rFonts w:hint="eastAsia" w:ascii="方正仿宋简体" w:hAnsi="方正仿宋简体" w:eastAsia="方正仿宋简体" w:cs="方正仿宋简体"/>
          <w:sz w:val="32"/>
          <w:highlight w:val="none"/>
          <w:lang w:val="en-US" w:eastAsia="zh-CN"/>
        </w:rPr>
        <w:t>改革</w:t>
      </w:r>
      <w:r>
        <w:rPr>
          <w:rFonts w:hint="default"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rPr>
        <w:t>培育和践行社会主义核心价值观</w:t>
      </w:r>
      <w:r>
        <w:rPr>
          <w:rFonts w:hint="default" w:ascii="Times New Roman" w:hAnsi="Times New Roman" w:eastAsia="方正仿宋简体" w:cs="Times New Roman"/>
          <w:sz w:val="32"/>
          <w:highlight w:val="none"/>
          <w:lang w:eastAsia="zh-CN"/>
        </w:rPr>
        <w:t>。坚持赛训一体、以赛促建，推动各地、各中等职业学校加强班主任队伍专业化建设</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引导广大中职班主任模范遵守新时代师德师风建设有关规定和要求，</w:t>
      </w:r>
      <w:r>
        <w:rPr>
          <w:rFonts w:hint="default" w:ascii="Times New Roman" w:hAnsi="Times New Roman" w:eastAsia="方正仿宋简体" w:cs="Times New Roman"/>
          <w:sz w:val="32"/>
          <w:highlight w:val="none"/>
          <w:lang w:eastAsia="zh-CN"/>
        </w:rPr>
        <w:t>提高教育教学、组织管理、人际沟通和职业指导等方面能力，发挥</w:t>
      </w:r>
      <w:r>
        <w:rPr>
          <w:rFonts w:hint="default" w:ascii="Times New Roman" w:hAnsi="Times New Roman" w:eastAsia="方正仿宋简体" w:cs="Times New Roman"/>
          <w:sz w:val="32"/>
          <w:highlight w:val="none"/>
        </w:rPr>
        <w:t>在学校实施教书育人、管理育人、服务育人</w:t>
      </w:r>
      <w:r>
        <w:rPr>
          <w:rFonts w:hint="default" w:ascii="Times New Roman" w:hAnsi="Times New Roman" w:eastAsia="方正仿宋简体" w:cs="Times New Roman"/>
          <w:sz w:val="32"/>
          <w:highlight w:val="none"/>
          <w:lang w:eastAsia="zh-CN"/>
        </w:rPr>
        <w:t>和</w:t>
      </w:r>
      <w:r>
        <w:rPr>
          <w:rFonts w:hint="default" w:ascii="Times New Roman" w:hAnsi="Times New Roman" w:eastAsia="方正仿宋简体" w:cs="Times New Roman"/>
          <w:sz w:val="32"/>
          <w:highlight w:val="none"/>
        </w:rPr>
        <w:t>沟通学校、家庭</w:t>
      </w:r>
      <w:r>
        <w:rPr>
          <w:rFonts w:hint="default"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rPr>
        <w:t>用人单位等方面</w:t>
      </w:r>
      <w:r>
        <w:rPr>
          <w:rFonts w:hint="default" w:ascii="Times New Roman" w:hAnsi="Times New Roman" w:eastAsia="方正仿宋简体" w:cs="Times New Roman"/>
          <w:sz w:val="32"/>
          <w:highlight w:val="none"/>
          <w:lang w:eastAsia="zh-CN"/>
        </w:rPr>
        <w:t>的重要</w:t>
      </w:r>
      <w:r>
        <w:rPr>
          <w:rFonts w:hint="default" w:ascii="Times New Roman" w:hAnsi="Times New Roman" w:eastAsia="方正仿宋简体" w:cs="Times New Roman"/>
          <w:sz w:val="32"/>
          <w:highlight w:val="none"/>
        </w:rPr>
        <w:t>作用</w:t>
      </w:r>
      <w:r>
        <w:rPr>
          <w:rFonts w:hint="default"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rPr>
        <w:t>提高中职</w:t>
      </w:r>
      <w:r>
        <w:rPr>
          <w:rFonts w:hint="default" w:ascii="Times New Roman" w:hAnsi="Times New Roman" w:eastAsia="方正仿宋简体" w:cs="Times New Roman"/>
          <w:sz w:val="32"/>
          <w:highlight w:val="none"/>
          <w:lang w:eastAsia="zh-CN"/>
        </w:rPr>
        <w:t>学校</w:t>
      </w:r>
      <w:r>
        <w:rPr>
          <w:rFonts w:hint="default" w:ascii="Times New Roman" w:hAnsi="Times New Roman" w:eastAsia="方正仿宋简体" w:cs="Times New Roman"/>
          <w:sz w:val="32"/>
          <w:highlight w:val="none"/>
        </w:rPr>
        <w:t>学生管理、班风学风建设和德育工作水平，</w:t>
      </w:r>
      <w:r>
        <w:rPr>
          <w:rFonts w:hint="default" w:ascii="Times New Roman" w:hAnsi="Times New Roman" w:eastAsia="方正仿宋简体" w:cs="Times New Roman"/>
          <w:sz w:val="32"/>
          <w:highlight w:val="none"/>
          <w:lang w:eastAsia="zh-CN"/>
        </w:rPr>
        <w:t>促进学生</w:t>
      </w:r>
      <w:r>
        <w:rPr>
          <w:rFonts w:hint="default" w:ascii="Times New Roman" w:hAnsi="Times New Roman" w:eastAsia="方正仿宋简体" w:cs="Times New Roman"/>
          <w:sz w:val="32"/>
          <w:highlight w:val="none"/>
        </w:rPr>
        <w:t>德智体美劳全面发展。</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eastAsia"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sz w:val="32"/>
          <w:lang w:val="en-US" w:eastAsia="zh-CN"/>
        </w:rPr>
        <w:t>二</w:t>
      </w:r>
      <w:r>
        <w:rPr>
          <w:rFonts w:hint="default" w:ascii="Times New Roman" w:hAnsi="Times New Roman" w:eastAsia="黑体" w:cs="Times New Roman"/>
          <w:sz w:val="32"/>
          <w:lang w:eastAsia="zh-CN"/>
        </w:rPr>
        <w:t>、</w:t>
      </w:r>
      <w:r>
        <w:rPr>
          <w:rFonts w:hint="eastAsia" w:ascii="Times New Roman" w:hAnsi="Times New Roman" w:eastAsia="黑体" w:cs="Times New Roman"/>
          <w:b w:val="0"/>
          <w:bCs w:val="0"/>
          <w:sz w:val="32"/>
          <w:highlight w:val="none"/>
          <w:lang w:val="en-US" w:eastAsia="zh-CN"/>
        </w:rPr>
        <w:t>比赛要求</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rPr>
        <w:t>重点考察</w:t>
      </w:r>
      <w:r>
        <w:rPr>
          <w:rFonts w:hint="default" w:ascii="Times New Roman" w:hAnsi="Times New Roman" w:eastAsia="方正仿宋简体" w:cs="Times New Roman"/>
          <w:sz w:val="32"/>
          <w:lang w:eastAsia="zh-CN"/>
        </w:rPr>
        <w:t>中等职业学校班主任</w:t>
      </w:r>
      <w:r>
        <w:rPr>
          <w:rFonts w:hint="eastAsia" w:ascii="Times New Roman" w:hAnsi="Times New Roman" w:eastAsia="方正仿宋简体" w:cs="Times New Roman"/>
          <w:sz w:val="32"/>
          <w:lang w:val="en-US" w:eastAsia="zh-CN"/>
        </w:rPr>
        <w:t>以班风学风建设为重点，做好建班育人工作的能力。主要通过参赛材料，综合考察</w:t>
      </w:r>
      <w:r>
        <w:rPr>
          <w:rFonts w:hint="default" w:ascii="Times New Roman" w:hAnsi="Times New Roman" w:eastAsia="方正仿宋简体" w:cs="Times New Roman"/>
          <w:sz w:val="32"/>
          <w:lang w:eastAsia="zh-CN"/>
        </w:rPr>
        <w:t>针对所带班级，深入开展班级情况分析，科学</w:t>
      </w:r>
      <w:r>
        <w:rPr>
          <w:rFonts w:hint="eastAsia" w:ascii="Times New Roman" w:hAnsi="Times New Roman" w:eastAsia="方正仿宋简体" w:cs="Times New Roman"/>
          <w:sz w:val="32"/>
          <w:lang w:val="en-US" w:eastAsia="zh-CN"/>
        </w:rPr>
        <w:t>合理</w:t>
      </w:r>
      <w:r>
        <w:rPr>
          <w:rFonts w:hint="default" w:ascii="Times New Roman" w:hAnsi="Times New Roman" w:eastAsia="方正仿宋简体" w:cs="Times New Roman"/>
          <w:sz w:val="32"/>
          <w:lang w:eastAsia="zh-CN"/>
        </w:rPr>
        <w:t>确定班级建设目标，围绕学生思想工作、班级管理工作</w:t>
      </w:r>
      <w:r>
        <w:rPr>
          <w:rFonts w:hint="eastAsia" w:ascii="Times New Roman" w:hAnsi="Times New Roman" w:eastAsia="方正仿宋简体" w:cs="Times New Roman"/>
          <w:sz w:val="32"/>
          <w:lang w:val="en-US" w:eastAsia="zh-CN"/>
        </w:rPr>
        <w:t>、</w:t>
      </w:r>
      <w:r>
        <w:rPr>
          <w:rFonts w:hint="default" w:ascii="Times New Roman" w:hAnsi="Times New Roman" w:eastAsia="方正仿宋简体" w:cs="Times New Roman"/>
          <w:sz w:val="32"/>
          <w:lang w:eastAsia="zh-CN"/>
        </w:rPr>
        <w:t>组织班级活动、职业指导工作、沟通协调工作等方面，周密制订班级建设方案，扎实推进建班育人，</w:t>
      </w:r>
      <w:r>
        <w:rPr>
          <w:rFonts w:hint="eastAsia" w:ascii="Times New Roman" w:hAnsi="Times New Roman" w:eastAsia="方正仿宋简体" w:cs="Times New Roman"/>
          <w:sz w:val="32"/>
          <w:lang w:val="en-US" w:eastAsia="zh-CN"/>
        </w:rPr>
        <w:t>树立优良</w:t>
      </w:r>
      <w:r>
        <w:rPr>
          <w:rFonts w:hint="default" w:ascii="Times New Roman" w:hAnsi="Times New Roman" w:eastAsia="方正仿宋简体" w:cs="Times New Roman"/>
          <w:sz w:val="32"/>
          <w:lang w:eastAsia="zh-CN"/>
        </w:rPr>
        <w:t>班风学风</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lang w:eastAsia="zh-CN"/>
        </w:rPr>
        <w:t>妥善应对突发事件，并根据学生成长情况及时总结改进的能力。</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outlineLvl w:val="0"/>
        <w:rPr>
          <w:rFonts w:hint="default" w:ascii="Times New Roman" w:hAnsi="Times New Roman" w:eastAsia="楷体_GB2312" w:cs="Times New Roman"/>
          <w:b/>
          <w:bCs/>
          <w:sz w:val="32"/>
          <w:highlight w:val="none"/>
          <w:lang w:val="en-US" w:eastAsia="zh-CN"/>
        </w:rPr>
      </w:pPr>
      <w:r>
        <w:rPr>
          <w:rFonts w:hint="eastAsia" w:ascii="Times New Roman" w:hAnsi="Times New Roman" w:eastAsia="楷体_GB2312" w:cs="Times New Roman"/>
          <w:b/>
          <w:bCs/>
          <w:sz w:val="32"/>
          <w:highlight w:val="none"/>
          <w:lang w:val="en-US" w:eastAsia="zh-CN"/>
        </w:rPr>
        <w:t>（一）深入分析</w:t>
      </w:r>
      <w:r>
        <w:rPr>
          <w:rFonts w:hint="default" w:ascii="Times New Roman" w:hAnsi="Times New Roman" w:eastAsia="楷体_GB2312" w:cs="Times New Roman"/>
          <w:b/>
          <w:bCs/>
          <w:sz w:val="32"/>
          <w:highlight w:val="none"/>
          <w:lang w:val="en-US" w:eastAsia="zh-CN"/>
        </w:rPr>
        <w:t>班级情况</w:t>
      </w:r>
    </w:p>
    <w:p>
      <w:pPr>
        <w:keepNext w:val="0"/>
        <w:keepLines w:val="0"/>
        <w:pageBreakBefore w:val="0"/>
        <w:widowControl w:val="0"/>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方正仿宋简体" w:cs="Times New Roman"/>
          <w:sz w:val="32"/>
          <w:highlight w:val="none"/>
          <w:lang w:val="en-US" w:eastAsia="zh-CN"/>
        </w:rPr>
      </w:pPr>
      <w:r>
        <w:rPr>
          <w:rFonts w:hint="default" w:ascii="Times New Roman" w:hAnsi="Times New Roman" w:eastAsia="方正仿宋简体" w:cs="Times New Roman"/>
          <w:sz w:val="32"/>
          <w:highlight w:val="none"/>
          <w:lang w:val="en-US" w:eastAsia="zh-CN"/>
        </w:rPr>
        <w:t>全面了解目前所带班级每一名学生入学时的家庭情况、身心健康状况、个性特点、学业基础、爱好特长、</w:t>
      </w:r>
      <w:r>
        <w:rPr>
          <w:rFonts w:hint="eastAsia" w:ascii="Times New Roman" w:hAnsi="Times New Roman" w:eastAsia="方正仿宋简体" w:cs="Times New Roman"/>
          <w:sz w:val="32"/>
          <w:highlight w:val="none"/>
          <w:lang w:val="en-US" w:eastAsia="zh-CN"/>
        </w:rPr>
        <w:t>人际关系、</w:t>
      </w:r>
      <w:r>
        <w:rPr>
          <w:rFonts w:hint="default" w:ascii="Times New Roman" w:hAnsi="Times New Roman" w:eastAsia="方正仿宋简体" w:cs="Times New Roman"/>
          <w:sz w:val="32"/>
          <w:highlight w:val="none"/>
          <w:lang w:val="en-US" w:eastAsia="zh-CN"/>
        </w:rPr>
        <w:t>发展诉求等，并密切关注</w:t>
      </w:r>
      <w:r>
        <w:rPr>
          <w:rFonts w:hint="eastAsia" w:ascii="Times New Roman" w:hAnsi="Times New Roman" w:eastAsia="方正仿宋简体" w:cs="Times New Roman"/>
          <w:sz w:val="32"/>
          <w:highlight w:val="none"/>
          <w:lang w:val="en-US" w:eastAsia="zh-CN"/>
        </w:rPr>
        <w:t>其</w:t>
      </w:r>
      <w:r>
        <w:rPr>
          <w:rFonts w:hint="default" w:ascii="Times New Roman" w:hAnsi="Times New Roman" w:eastAsia="方正仿宋简体" w:cs="Times New Roman"/>
          <w:sz w:val="32"/>
          <w:highlight w:val="none"/>
          <w:lang w:val="en-US" w:eastAsia="zh-CN"/>
        </w:rPr>
        <w:t>变化情况，结合所</w:t>
      </w:r>
      <w:r>
        <w:rPr>
          <w:rFonts w:hint="eastAsia" w:ascii="Times New Roman" w:hAnsi="Times New Roman" w:eastAsia="方正仿宋简体" w:cs="Times New Roman"/>
          <w:sz w:val="32"/>
          <w:highlight w:val="none"/>
          <w:lang w:val="en-US" w:eastAsia="zh-CN"/>
        </w:rPr>
        <w:t>学</w:t>
      </w:r>
      <w:r>
        <w:rPr>
          <w:rFonts w:hint="default" w:ascii="Times New Roman" w:hAnsi="Times New Roman" w:eastAsia="方正仿宋简体" w:cs="Times New Roman"/>
          <w:sz w:val="32"/>
          <w:highlight w:val="none"/>
          <w:lang w:val="en-US" w:eastAsia="zh-CN"/>
        </w:rPr>
        <w:t>专业，深入分析建班育人实践中需要重点关注的工作领域、学生个体，以及可能面临的困难和需要重点解决的问题。</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outlineLvl w:val="0"/>
        <w:rPr>
          <w:rFonts w:hint="default" w:ascii="Times New Roman" w:hAnsi="Times New Roman" w:eastAsia="楷体_GB2312" w:cs="Times New Roman"/>
          <w:b/>
          <w:bCs/>
          <w:sz w:val="32"/>
          <w:highlight w:val="none"/>
          <w:lang w:val="en-US" w:eastAsia="zh-CN"/>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楷体_GB2312" w:cs="Times New Roman"/>
          <w:b/>
          <w:bCs/>
          <w:sz w:val="32"/>
          <w:highlight w:val="none"/>
          <w:lang w:val="en-US" w:eastAsia="zh-CN"/>
        </w:rPr>
        <w:t>制订班级建设方案</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lang w:eastAsia="zh-CN"/>
        </w:rPr>
        <w:t>坚持依法治教，</w:t>
      </w:r>
      <w:r>
        <w:rPr>
          <w:rFonts w:hint="default" w:ascii="Times New Roman" w:hAnsi="Times New Roman" w:eastAsia="方正仿宋简体"/>
          <w:sz w:val="32"/>
        </w:rPr>
        <w:t>学习贯彻实施新修订的</w:t>
      </w:r>
      <w:r>
        <w:rPr>
          <w:rFonts w:hint="eastAsia" w:ascii="Times New Roman" w:hAnsi="Times New Roman" w:eastAsia="方正仿宋简体"/>
          <w:sz w:val="32"/>
          <w:lang w:val="en-US" w:eastAsia="zh-CN"/>
        </w:rPr>
        <w:t>职业</w:t>
      </w:r>
      <w:r>
        <w:rPr>
          <w:rFonts w:hint="default" w:ascii="Times New Roman" w:hAnsi="Times New Roman" w:eastAsia="方正仿宋简体"/>
          <w:sz w:val="32"/>
        </w:rPr>
        <w:t>教育法</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全</w:t>
      </w:r>
      <w:r>
        <w:rPr>
          <w:rFonts w:hint="eastAsia" w:ascii="Times New Roman" w:hAnsi="Times New Roman" w:eastAsia="方正仿宋简体"/>
          <w:sz w:val="32"/>
        </w:rPr>
        <w:t>面贯彻落实党的教育方针</w:t>
      </w:r>
      <w:r>
        <w:rPr>
          <w:rFonts w:hint="eastAsia" w:ascii="Times New Roman" w:hAnsi="Times New Roman" w:eastAsia="方正仿宋简体"/>
          <w:sz w:val="32"/>
          <w:lang w:eastAsia="zh-CN"/>
        </w:rPr>
        <w:t>。</w:t>
      </w:r>
      <w:r>
        <w:rPr>
          <w:rFonts w:hint="default" w:ascii="Times New Roman" w:hAnsi="Times New Roman" w:eastAsia="方正仿宋简体" w:cs="Times New Roman"/>
          <w:sz w:val="32"/>
          <w:lang w:eastAsia="zh-CN"/>
        </w:rPr>
        <w:t>根据《新时代爱国主义教育实施纲要》《新时代公民道德建设纲要》《中国学生发展核心素养》《深化新时代教育评价改革总体方案》《大中小学劳动教育指导纲要（试行）》</w:t>
      </w:r>
      <w:r>
        <w:rPr>
          <w:rFonts w:hint="eastAsia" w:ascii="Times New Roman" w:hAnsi="Times New Roman" w:eastAsia="方正仿宋简体" w:cs="Times New Roman"/>
          <w:sz w:val="32"/>
          <w:lang w:eastAsia="zh-CN"/>
        </w:rPr>
        <w:t>《大中小学国家安全教育指导纲要》</w:t>
      </w:r>
      <w:r>
        <w:rPr>
          <w:rFonts w:hint="default" w:ascii="Times New Roman" w:hAnsi="Times New Roman" w:eastAsia="方正仿宋简体" w:cs="Times New Roman"/>
          <w:sz w:val="32"/>
          <w:lang w:eastAsia="zh-CN"/>
        </w:rPr>
        <w:t>《中等职业学校德育大纲（2014年修订）》《中等职业学校职业指导工作规定》《</w:t>
      </w:r>
      <w:r>
        <w:rPr>
          <w:rFonts w:hint="default" w:ascii="Times New Roman" w:hAnsi="Times New Roman" w:eastAsia="方正仿宋简体" w:cs="Times New Roman"/>
          <w:sz w:val="32"/>
        </w:rPr>
        <w:t>教育部办公厅关于加强和改进新时代中等职业学校德育工作的意见</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等，以及</w:t>
      </w:r>
      <w:r>
        <w:rPr>
          <w:rFonts w:hint="default" w:ascii="Times New Roman" w:hAnsi="Times New Roman" w:eastAsia="方正仿宋简体" w:cs="Times New Roman"/>
          <w:sz w:val="32"/>
          <w:lang w:eastAsia="zh-CN"/>
        </w:rPr>
        <w:t>职业教育国家教学标准、学校专业人才培养方案和行业企业人才需求实际，科学合理确定班级建设目标</w:t>
      </w:r>
      <w:r>
        <w:rPr>
          <w:rFonts w:hint="eastAsia" w:ascii="Times New Roman" w:hAnsi="Times New Roman" w:eastAsia="方正仿宋简体" w:cs="Times New Roman"/>
          <w:sz w:val="32"/>
          <w:lang w:val="en-US" w:eastAsia="zh-CN"/>
        </w:rPr>
        <w:t>和建设内容</w:t>
      </w:r>
      <w:r>
        <w:rPr>
          <w:rFonts w:hint="default" w:ascii="Times New Roman" w:hAnsi="Times New Roman" w:eastAsia="方正仿宋简体" w:cs="Times New Roman"/>
          <w:sz w:val="32"/>
          <w:lang w:eastAsia="zh-CN"/>
        </w:rPr>
        <w:t>，统筹规划所带班级整个中职阶段的各项工作</w:t>
      </w:r>
      <w:r>
        <w:rPr>
          <w:rFonts w:hint="eastAsia" w:ascii="Times New Roman" w:hAnsi="Times New Roman" w:eastAsia="方正仿宋简体" w:cs="Times New Roman"/>
          <w:sz w:val="32"/>
          <w:lang w:val="en-US" w:eastAsia="zh-CN"/>
        </w:rPr>
        <w:t>。</w:t>
      </w:r>
      <w:r>
        <w:rPr>
          <w:rFonts w:hint="default" w:ascii="Times New Roman" w:hAnsi="Times New Roman" w:eastAsia="方正仿宋简体" w:cs="Times New Roman"/>
          <w:sz w:val="32"/>
          <w:lang w:eastAsia="zh-CN"/>
        </w:rPr>
        <w:t>结合中职学生思想、行为特点和班级实际，遵循教育教学规律、思想政治工作规律和技术技能人才成长规律，注重发挥学生主体作用，坚持班级整体建设与学生个体培养</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严格管理与特色发展</w:t>
      </w:r>
      <w:r>
        <w:rPr>
          <w:rFonts w:hint="default" w:ascii="Times New Roman" w:hAnsi="Times New Roman" w:eastAsia="方正仿宋简体" w:cs="Times New Roman"/>
          <w:sz w:val="32"/>
          <w:lang w:eastAsia="zh-CN"/>
        </w:rPr>
        <w:t>有机统一</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选取针对性强、学生认可度高、</w:t>
      </w:r>
      <w:r>
        <w:rPr>
          <w:rFonts w:hint="default" w:ascii="Times New Roman" w:hAnsi="Times New Roman" w:eastAsia="方正仿宋简体" w:cs="Times New Roman"/>
          <w:sz w:val="32"/>
          <w:lang w:eastAsia="zh-CN"/>
        </w:rPr>
        <w:t>职教特色突出的</w:t>
      </w:r>
      <w:r>
        <w:rPr>
          <w:rFonts w:hint="eastAsia" w:ascii="Times New Roman" w:hAnsi="Times New Roman" w:eastAsia="方正仿宋简体" w:cs="Times New Roman"/>
          <w:sz w:val="32"/>
          <w:lang w:val="en-US" w:eastAsia="zh-CN"/>
        </w:rPr>
        <w:t>建班育人载体、活动和方式方法。</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lang w:eastAsia="zh-CN"/>
        </w:rPr>
        <w:t>将立德树人放在首要位置，融入班级建设全过程，深入开展习近平新时代中国特色社会主义思想教育，培育和践行社会主义核心价值观，坚持爱国和爱党、爱社会主义高度统一，加强党史、新中国史、改革开放史、社会主义发展史教育和爱国主义、集体主义、社会主义教育，传承中华优秀传统文化，着力开展劳动教育，突出</w:t>
      </w:r>
      <w:r>
        <w:rPr>
          <w:rFonts w:hint="eastAsia" w:ascii="Times New Roman" w:hAnsi="Times New Roman" w:eastAsia="方正仿宋简体" w:cs="Times New Roman"/>
          <w:sz w:val="32"/>
          <w:lang w:val="en-US" w:eastAsia="zh-CN"/>
        </w:rPr>
        <w:t>弘扬劳模精神、劳动精神、工匠精神</w:t>
      </w:r>
      <w:r>
        <w:rPr>
          <w:rFonts w:hint="default" w:ascii="Times New Roman" w:hAnsi="Times New Roman" w:eastAsia="方正仿宋简体" w:cs="Times New Roman"/>
          <w:sz w:val="32"/>
          <w:lang w:eastAsia="zh-CN"/>
        </w:rPr>
        <w:t>，培养学生的创新精神和实践能力，注重</w:t>
      </w:r>
      <w:r>
        <w:rPr>
          <w:rFonts w:hint="eastAsia" w:ascii="Times New Roman" w:hAnsi="Times New Roman" w:eastAsia="方正仿宋简体" w:cs="Times New Roman"/>
          <w:sz w:val="32"/>
          <w:lang w:val="en-US" w:eastAsia="zh-CN"/>
        </w:rPr>
        <w:t>落实</w:t>
      </w:r>
      <w:r>
        <w:rPr>
          <w:rFonts w:hint="eastAsia" w:ascii="方正仿宋简体" w:hAnsi="方正仿宋简体" w:eastAsia="方正仿宋简体" w:cs="方正仿宋简体"/>
          <w:sz w:val="32"/>
          <w:lang w:eastAsia="zh-CN"/>
        </w:rPr>
        <w:t>“三全育人”</w:t>
      </w:r>
      <w:r>
        <w:rPr>
          <w:rFonts w:hint="eastAsia" w:ascii="方正仿宋简体" w:hAnsi="方正仿宋简体" w:eastAsia="方正仿宋简体" w:cs="方正仿宋简体"/>
          <w:sz w:val="32"/>
          <w:lang w:val="en-US" w:eastAsia="zh-CN"/>
        </w:rPr>
        <w:t>工作</w:t>
      </w:r>
      <w:r>
        <w:rPr>
          <w:rFonts w:hint="eastAsia" w:ascii="Times New Roman" w:hAnsi="Times New Roman" w:eastAsia="方正仿宋简体" w:cs="Times New Roman"/>
          <w:sz w:val="32"/>
          <w:lang w:val="en-US" w:eastAsia="zh-CN"/>
        </w:rPr>
        <w:t>要求，</w:t>
      </w:r>
      <w:r>
        <w:rPr>
          <w:rFonts w:hint="default" w:ascii="Times New Roman" w:hAnsi="Times New Roman" w:eastAsia="方正仿宋简体" w:cs="Times New Roman"/>
          <w:sz w:val="32"/>
          <w:lang w:eastAsia="zh-CN"/>
        </w:rPr>
        <w:t>调动各方协同育人，整合运用有关资源，形成育人合力。</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outlineLvl w:val="0"/>
        <w:rPr>
          <w:rFonts w:hint="default" w:ascii="Times New Roman" w:hAnsi="Times New Roman" w:eastAsia="楷体_GB2312" w:cs="Times New Roman"/>
          <w:b/>
          <w:bCs/>
          <w:sz w:val="32"/>
          <w:highlight w:val="none"/>
          <w:lang w:val="en-US" w:eastAsia="zh-CN"/>
        </w:rPr>
      </w:pPr>
      <w:r>
        <w:rPr>
          <w:rFonts w:hint="eastAsia" w:ascii="Times New Roman" w:hAnsi="Times New Roman" w:eastAsia="楷体_GB2312" w:cs="Times New Roman"/>
          <w:b/>
          <w:bCs/>
          <w:sz w:val="32"/>
          <w:highlight w:val="none"/>
          <w:lang w:val="en-US" w:eastAsia="zh-CN"/>
        </w:rPr>
        <w:t>（三）</w:t>
      </w:r>
      <w:r>
        <w:rPr>
          <w:rFonts w:hint="default" w:ascii="Times New Roman" w:hAnsi="Times New Roman" w:eastAsia="楷体_GB2312" w:cs="Times New Roman"/>
          <w:b/>
          <w:bCs/>
          <w:sz w:val="32"/>
          <w:highlight w:val="none"/>
          <w:lang w:val="en-US" w:eastAsia="zh-CN"/>
        </w:rPr>
        <w:t>扎实推进建班育人</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1</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eastAsia="zh-CN"/>
        </w:rPr>
        <w:t>学生思想工作。</w:t>
      </w:r>
      <w:r>
        <w:rPr>
          <w:rFonts w:hint="default" w:ascii="Times New Roman" w:hAnsi="Times New Roman" w:eastAsia="方正仿宋简体" w:cs="Times New Roman"/>
          <w:sz w:val="32"/>
          <w:lang w:eastAsia="zh-CN"/>
        </w:rPr>
        <w:t>帮助引导学生深化对习近平新时代中国特色社会主义思想的认知理解。密切关注学生思想、心理、学习、生活状况，坚持以心育心、以德育德、以人格育人格，</w:t>
      </w:r>
      <w:r>
        <w:rPr>
          <w:rFonts w:hint="default" w:ascii="Times New Roman" w:hAnsi="Times New Roman" w:eastAsia="方正仿宋简体" w:cs="Times New Roman"/>
          <w:sz w:val="32"/>
        </w:rPr>
        <w:t>不断提高学生思想水平、政治觉悟、道德品质、文化素养</w:t>
      </w:r>
      <w:r>
        <w:rPr>
          <w:rFonts w:hint="default" w:ascii="Times New Roman" w:hAnsi="Times New Roman" w:eastAsia="方正仿宋简体" w:cs="Times New Roman"/>
          <w:sz w:val="32"/>
          <w:lang w:eastAsia="zh-CN"/>
        </w:rPr>
        <w:t>，培养正确的人生观、世界观、价值观。针对学生在成长过程中遇到的实际问题，晓之以理、动之以情、导之以行、持之以恒，采用易于被学生接受和理解的方式进行教育、引导和援助，帮助学生提高认识，</w:t>
      </w:r>
      <w:r>
        <w:rPr>
          <w:rFonts w:hint="eastAsia" w:ascii="Times New Roman" w:hAnsi="Times New Roman" w:eastAsia="方正仿宋简体" w:cs="Times New Roman"/>
          <w:sz w:val="32"/>
          <w:lang w:val="en-US" w:eastAsia="zh-CN"/>
        </w:rPr>
        <w:t>正确看待知识学习、技能培养、素质养成与自我成长、人生发展和价值实现的关系，</w:t>
      </w:r>
      <w:r>
        <w:rPr>
          <w:rFonts w:hint="default" w:ascii="Times New Roman" w:hAnsi="Times New Roman" w:eastAsia="方正仿宋简体" w:cs="Times New Roman"/>
          <w:sz w:val="32"/>
          <w:lang w:eastAsia="zh-CN"/>
        </w:rPr>
        <w:t>树立正确的职业理想</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lang w:eastAsia="zh-CN"/>
        </w:rPr>
        <w:t>坚定</w:t>
      </w:r>
      <w:r>
        <w:rPr>
          <w:rFonts w:hint="eastAsia" w:ascii="Times New Roman" w:hAnsi="Times New Roman" w:eastAsia="方正仿宋简体" w:cs="Times New Roman"/>
          <w:sz w:val="32"/>
          <w:lang w:val="en-US" w:eastAsia="zh-CN"/>
        </w:rPr>
        <w:t>成才信心，</w:t>
      </w:r>
      <w:r>
        <w:rPr>
          <w:rFonts w:hint="default" w:ascii="Times New Roman" w:hAnsi="Times New Roman" w:eastAsia="方正仿宋简体" w:cs="Times New Roman"/>
          <w:sz w:val="32"/>
          <w:lang w:eastAsia="zh-CN"/>
        </w:rPr>
        <w:t>激发学习兴趣</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培养学习习惯</w:t>
      </w:r>
      <w:r>
        <w:rPr>
          <w:rFonts w:hint="default" w:ascii="Times New Roman" w:hAnsi="Times New Roman" w:eastAsia="方正仿宋简体" w:cs="Times New Roman"/>
          <w:sz w:val="32"/>
          <w:lang w:eastAsia="zh-CN"/>
        </w:rPr>
        <w:t>，磨砺品格意志，有效提升应对挫折、适应岗位、融入社会的能力。</w:t>
      </w:r>
      <w:r>
        <w:rPr>
          <w:rFonts w:hint="eastAsia" w:ascii="Times New Roman" w:hAnsi="Times New Roman" w:eastAsia="方正仿宋简体" w:cs="Times New Roman"/>
          <w:sz w:val="32"/>
          <w:lang w:val="en-US" w:eastAsia="zh-CN"/>
        </w:rPr>
        <w:t>密切跟踪社会舆论热点，及时研判可能对学生思想状况造成的影响，第一时间加以正确引导。</w:t>
      </w:r>
      <w:r>
        <w:rPr>
          <w:rFonts w:hint="default" w:ascii="Times New Roman" w:hAnsi="Times New Roman" w:eastAsia="方正仿宋简体" w:cs="Times New Roman"/>
          <w:sz w:val="32"/>
          <w:lang w:eastAsia="zh-CN"/>
        </w:rPr>
        <w:t>注重运用新媒体、新技术，拓展网络育人阵地，</w:t>
      </w:r>
      <w:r>
        <w:rPr>
          <w:rFonts w:hint="default" w:ascii="Times New Roman" w:hAnsi="Times New Roman" w:eastAsia="方正仿宋简体" w:cs="Times New Roman"/>
          <w:sz w:val="32"/>
        </w:rPr>
        <w:t>利用网络唱响主旋律、传播正能量。</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2</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val="en-US" w:eastAsia="zh-CN"/>
        </w:rPr>
        <w:t>班级管理工作。</w:t>
      </w:r>
      <w:r>
        <w:rPr>
          <w:rFonts w:hint="default" w:ascii="Times New Roman" w:hAnsi="Times New Roman" w:eastAsia="方正仿宋简体" w:cs="Times New Roman"/>
          <w:b w:val="0"/>
          <w:bCs w:val="0"/>
          <w:sz w:val="32"/>
          <w:lang w:val="en-US" w:eastAsia="zh-CN"/>
        </w:rPr>
        <w:t>以</w:t>
      </w:r>
      <w:r>
        <w:rPr>
          <w:rFonts w:hint="default" w:ascii="Times New Roman" w:hAnsi="Times New Roman" w:eastAsia="方正仿宋简体" w:cs="Times New Roman"/>
          <w:sz w:val="32"/>
          <w:lang w:eastAsia="zh-CN"/>
        </w:rPr>
        <w:t>树立优良班风学风</w:t>
      </w:r>
      <w:r>
        <w:rPr>
          <w:rFonts w:hint="eastAsia" w:ascii="Times New Roman" w:hAnsi="Times New Roman" w:eastAsia="方正仿宋简体" w:cs="Times New Roman"/>
          <w:sz w:val="32"/>
          <w:lang w:val="en-US" w:eastAsia="zh-CN"/>
        </w:rPr>
        <w:t>为重点</w:t>
      </w:r>
      <w:r>
        <w:rPr>
          <w:rFonts w:hint="default" w:ascii="Times New Roman" w:hAnsi="Times New Roman" w:eastAsia="方正仿宋简体" w:cs="Times New Roman"/>
          <w:sz w:val="32"/>
          <w:lang w:eastAsia="zh-CN"/>
        </w:rPr>
        <w:t>，组建班委会、团支部，健全班级制度，组织学生学习签署践行《中等职业学校学生公约》，鼓励学生参与</w:t>
      </w:r>
      <w:r>
        <w:rPr>
          <w:rFonts w:hint="eastAsia" w:ascii="Times New Roman" w:hAnsi="Times New Roman" w:eastAsia="方正仿宋简体" w:cs="Times New Roman"/>
          <w:sz w:val="32"/>
          <w:lang w:val="en-US" w:eastAsia="zh-CN"/>
        </w:rPr>
        <w:t>规章</w:t>
      </w:r>
      <w:r>
        <w:rPr>
          <w:rFonts w:hint="default" w:ascii="Times New Roman" w:hAnsi="Times New Roman" w:eastAsia="方正仿宋简体" w:cs="Times New Roman"/>
          <w:sz w:val="32"/>
          <w:lang w:eastAsia="zh-CN"/>
        </w:rPr>
        <w:t>制度</w:t>
      </w:r>
      <w:r>
        <w:rPr>
          <w:rFonts w:hint="eastAsia" w:ascii="Times New Roman" w:hAnsi="Times New Roman" w:eastAsia="方正仿宋简体" w:cs="Times New Roman"/>
          <w:sz w:val="32"/>
          <w:lang w:val="en-US" w:eastAsia="zh-CN"/>
        </w:rPr>
        <w:t>制订</w:t>
      </w:r>
      <w:r>
        <w:rPr>
          <w:rFonts w:hint="default" w:ascii="Times New Roman" w:hAnsi="Times New Roman" w:eastAsia="方正仿宋简体" w:cs="Times New Roman"/>
          <w:sz w:val="32"/>
          <w:lang w:eastAsia="zh-CN"/>
        </w:rPr>
        <w:t>、环境</w:t>
      </w:r>
      <w:r>
        <w:rPr>
          <w:rFonts w:hint="eastAsia" w:ascii="Times New Roman" w:hAnsi="Times New Roman" w:eastAsia="方正仿宋简体" w:cs="Times New Roman"/>
          <w:sz w:val="32"/>
          <w:lang w:val="en-US" w:eastAsia="zh-CN"/>
        </w:rPr>
        <w:t>布置</w:t>
      </w:r>
      <w:r>
        <w:rPr>
          <w:rFonts w:hint="default" w:ascii="Times New Roman" w:hAnsi="Times New Roman" w:eastAsia="方正仿宋简体" w:cs="Times New Roman"/>
          <w:sz w:val="32"/>
          <w:lang w:eastAsia="zh-CN"/>
        </w:rPr>
        <w:t>等班级文化建设，教育引导学生自觉养成良好的思想品质和行为习惯，维护教育教学秩序和生活秩序</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展现中职学生积极向上的精神风貌，展示良好社会形象</w:t>
      </w:r>
      <w:r>
        <w:rPr>
          <w:rFonts w:hint="default" w:ascii="Times New Roman" w:hAnsi="Times New Roman" w:eastAsia="方正仿宋简体" w:cs="Times New Roman"/>
          <w:sz w:val="32"/>
          <w:lang w:eastAsia="zh-CN"/>
        </w:rPr>
        <w:t>。</w:t>
      </w:r>
      <w:r>
        <w:rPr>
          <w:rFonts w:hint="eastAsia" w:ascii="Times New Roman" w:hAnsi="Times New Roman" w:eastAsia="方正仿宋简体"/>
          <w:sz w:val="32"/>
          <w:lang w:val="en-US" w:eastAsia="zh-CN"/>
        </w:rPr>
        <w:t>按照</w:t>
      </w:r>
      <w:r>
        <w:rPr>
          <w:rFonts w:hint="default" w:ascii="Times New Roman" w:hAnsi="Times New Roman" w:eastAsia="方正仿宋简体"/>
          <w:sz w:val="32"/>
        </w:rPr>
        <w:t>《中小学教育惩戒规则（试行）》</w:t>
      </w:r>
      <w:r>
        <w:rPr>
          <w:rFonts w:hint="eastAsia" w:ascii="Times New Roman" w:hAnsi="Times New Roman" w:eastAsia="方正仿宋简体"/>
          <w:sz w:val="32"/>
          <w:lang w:val="en-US" w:eastAsia="zh-CN"/>
        </w:rPr>
        <w:t>等规范实施班级管理。</w:t>
      </w:r>
      <w:r>
        <w:rPr>
          <w:rFonts w:hint="eastAsia" w:ascii="Times New Roman" w:hAnsi="Times New Roman" w:eastAsia="方正仿宋简体" w:cs="Times New Roman"/>
          <w:sz w:val="32"/>
          <w:lang w:val="en-US" w:eastAsia="zh-CN"/>
        </w:rPr>
        <w:t>落实《深化新时代教育评价改革总体方案》</w:t>
      </w:r>
      <w:r>
        <w:rPr>
          <w:rFonts w:hint="eastAsia" w:ascii="方正仿宋简体" w:hAnsi="方正仿宋简体" w:eastAsia="方正仿宋简体" w:cs="方正仿宋简体"/>
          <w:sz w:val="32"/>
          <w:lang w:val="en-US" w:eastAsia="zh-CN"/>
        </w:rPr>
        <w:t>“</w:t>
      </w:r>
      <w:r>
        <w:rPr>
          <w:rFonts w:hint="eastAsia" w:ascii="方正仿宋简体" w:hAnsi="方正仿宋简体" w:eastAsia="方正仿宋简体" w:cs="方正仿宋简体"/>
          <w:sz w:val="32"/>
        </w:rPr>
        <w:t>完善德育评价</w:t>
      </w:r>
      <w:r>
        <w:rPr>
          <w:rFonts w:hint="eastAsia" w:ascii="方正仿宋简体" w:hAnsi="方正仿宋简体" w:eastAsia="方正仿宋简体" w:cs="方正仿宋简体"/>
          <w:sz w:val="32"/>
          <w:lang w:val="en-US" w:eastAsia="zh-CN"/>
        </w:rPr>
        <w:t>”有</w:t>
      </w:r>
      <w:r>
        <w:rPr>
          <w:rFonts w:hint="eastAsia" w:ascii="Times New Roman" w:hAnsi="Times New Roman" w:eastAsia="方正仿宋简体" w:cs="Times New Roman"/>
          <w:sz w:val="32"/>
          <w:lang w:val="en-US" w:eastAsia="zh-CN"/>
        </w:rPr>
        <w:t>关要求，</w:t>
      </w:r>
      <w:r>
        <w:rPr>
          <w:rFonts w:hint="default" w:ascii="Times New Roman" w:hAnsi="Times New Roman" w:eastAsia="方正仿宋简体" w:cs="Times New Roman"/>
          <w:sz w:val="32"/>
          <w:lang w:eastAsia="zh-CN"/>
        </w:rPr>
        <w:t>客观、公正做好学生综合素质评价，及时对学生进行鼓励和指导。加强安全教育、法治教育、卫生健康教育和心理健康教育指导，维护班级和学生安全。</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3</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val="en-US" w:eastAsia="zh-CN"/>
        </w:rPr>
        <w:t>组织班级活动。</w:t>
      </w:r>
      <w:r>
        <w:rPr>
          <w:rFonts w:hint="default" w:ascii="Times New Roman" w:hAnsi="Times New Roman" w:eastAsia="方正仿宋简体" w:cs="Times New Roman"/>
          <w:sz w:val="32"/>
          <w:lang w:eastAsia="zh-CN"/>
        </w:rPr>
        <w:t>指导班委会、团支部开展工作，根据人才培养目标、德育工作要求和班级特点，开展覆盖全体学生、形式多样</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lang w:eastAsia="zh-CN"/>
        </w:rPr>
        <w:t>时代性、趣味性、针对性和实效性强的主题班会、主题团日等班级活动。鼓励引导学生积极参</w:t>
      </w:r>
      <w:r>
        <w:rPr>
          <w:rFonts w:hint="eastAsia" w:ascii="方正仿宋简体" w:hAnsi="方正仿宋简体" w:eastAsia="方正仿宋简体" w:cs="方正仿宋简体"/>
          <w:sz w:val="32"/>
          <w:lang w:eastAsia="zh-CN"/>
        </w:rPr>
        <w:t>与</w:t>
      </w:r>
      <w:r>
        <w:rPr>
          <w:rFonts w:hint="eastAsia" w:ascii="方正仿宋简体" w:hAnsi="方正仿宋简体" w:eastAsia="方正仿宋简体" w:cs="方正仿宋简体"/>
          <w:sz w:val="32"/>
        </w:rPr>
        <w:t>“技能成才 强国有我”</w:t>
      </w:r>
      <w:r>
        <w:rPr>
          <w:rFonts w:hint="eastAsia" w:ascii="方正仿宋简体" w:hAnsi="方正仿宋简体" w:eastAsia="方正仿宋简体" w:cs="方正仿宋简体"/>
          <w:sz w:val="32"/>
          <w:lang w:val="en-US" w:eastAsia="zh-CN"/>
        </w:rPr>
        <w:t>主题教育活动</w:t>
      </w:r>
      <w:r>
        <w:rPr>
          <w:rFonts w:hint="eastAsia" w:ascii="Times New Roman" w:hAnsi="Times New Roman" w:eastAsia="方正仿宋简体" w:cs="Times New Roman"/>
          <w:sz w:val="32"/>
          <w:lang w:eastAsia="zh-CN"/>
        </w:rPr>
        <w:t>、</w:t>
      </w:r>
      <w:r>
        <w:rPr>
          <w:rFonts w:hint="eastAsia" w:ascii="方正仿宋简体" w:hAnsi="方正仿宋简体" w:eastAsia="方正仿宋简体" w:cs="方正仿宋简体"/>
          <w:sz w:val="32"/>
          <w:lang w:eastAsia="zh-CN"/>
        </w:rPr>
        <w:t>“文明风采”活</w:t>
      </w:r>
      <w:r>
        <w:rPr>
          <w:rFonts w:hint="default" w:ascii="Times New Roman" w:hAnsi="Times New Roman" w:eastAsia="方正仿宋简体" w:cs="Times New Roman"/>
          <w:sz w:val="32"/>
          <w:lang w:eastAsia="zh-CN"/>
        </w:rPr>
        <w:t>动</w:t>
      </w:r>
      <w:r>
        <w:rPr>
          <w:rFonts w:hint="eastAsia" w:ascii="Times New Roman" w:hAnsi="Times New Roman" w:eastAsia="方正仿宋简体" w:cs="Times New Roman"/>
          <w:sz w:val="32"/>
          <w:lang w:eastAsia="zh-CN"/>
        </w:rPr>
        <w:t>、</w:t>
      </w:r>
      <w:r>
        <w:rPr>
          <w:rFonts w:hint="eastAsia" w:ascii="方正仿宋简体" w:hAnsi="方正仿宋简体" w:eastAsia="方正仿宋简体" w:cs="方正仿宋简体"/>
          <w:sz w:val="32"/>
          <w:lang w:eastAsia="zh-CN"/>
        </w:rPr>
        <w:t>“悦读伴我成长”职教学生读</w:t>
      </w:r>
      <w:r>
        <w:rPr>
          <w:rFonts w:hint="default" w:ascii="Times New Roman" w:hAnsi="Times New Roman" w:eastAsia="方正仿宋简体" w:cs="Times New Roman"/>
          <w:sz w:val="32"/>
          <w:lang w:eastAsia="zh-CN"/>
        </w:rPr>
        <w:t>党报活动</w:t>
      </w:r>
      <w:r>
        <w:rPr>
          <w:rFonts w:hint="eastAsia" w:ascii="Times New Roman" w:hAnsi="Times New Roman" w:eastAsia="方正仿宋简体" w:cs="Times New Roman"/>
          <w:sz w:val="32"/>
          <w:lang w:val="en-US" w:eastAsia="zh-CN"/>
        </w:rPr>
        <w:t>等</w:t>
      </w:r>
      <w:r>
        <w:rPr>
          <w:rFonts w:hint="default" w:ascii="Times New Roman" w:hAnsi="Times New Roman" w:eastAsia="方正仿宋简体" w:cs="Times New Roman"/>
          <w:sz w:val="32"/>
          <w:lang w:eastAsia="zh-CN"/>
        </w:rPr>
        <w:t>，在校期间至少加入一个学生社团、发展一项兴趣爱好、参加一次竞赛竞技、参与一项志愿服务、展示一项才艺特长。</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4</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val="en-US" w:eastAsia="zh-CN"/>
        </w:rPr>
        <w:t>职业指导工作。</w:t>
      </w:r>
      <w:r>
        <w:rPr>
          <w:rFonts w:hint="default" w:ascii="Times New Roman" w:hAnsi="Times New Roman" w:eastAsia="方正仿宋简体" w:cs="Times New Roman"/>
          <w:b w:val="0"/>
          <w:bCs w:val="0"/>
          <w:sz w:val="32"/>
          <w:lang w:val="en-US" w:eastAsia="zh-CN"/>
        </w:rPr>
        <w:t>了解班级所属专业</w:t>
      </w:r>
      <w:r>
        <w:rPr>
          <w:rFonts w:hint="eastAsia" w:ascii="Times New Roman" w:hAnsi="Times New Roman" w:eastAsia="方正仿宋简体" w:cs="Times New Roman"/>
          <w:b w:val="0"/>
          <w:bCs w:val="0"/>
          <w:sz w:val="32"/>
          <w:lang w:val="en-US" w:eastAsia="zh-CN"/>
        </w:rPr>
        <w:t>的</w:t>
      </w:r>
      <w:r>
        <w:rPr>
          <w:rFonts w:hint="default" w:ascii="Times New Roman" w:hAnsi="Times New Roman" w:eastAsia="方正仿宋简体" w:cs="Times New Roman"/>
          <w:b w:val="0"/>
          <w:bCs w:val="0"/>
          <w:sz w:val="32"/>
          <w:lang w:val="en-US" w:eastAsia="zh-CN"/>
        </w:rPr>
        <w:t>人才培养方案，熟悉培养目标、专业特点和学业要求，有针对性地</w:t>
      </w:r>
      <w:r>
        <w:rPr>
          <w:rFonts w:hint="default" w:ascii="Times New Roman" w:hAnsi="Times New Roman" w:eastAsia="方正仿宋简体" w:cs="Times New Roman"/>
          <w:sz w:val="32"/>
          <w:lang w:eastAsia="zh-CN"/>
        </w:rPr>
        <w:t>帮助学生认识自我，了解社会，了解专业和职业，</w:t>
      </w:r>
      <w:r>
        <w:rPr>
          <w:rFonts w:hint="eastAsia" w:ascii="Times New Roman" w:hAnsi="Times New Roman" w:eastAsia="方正仿宋简体" w:cs="Times New Roman"/>
          <w:sz w:val="32"/>
          <w:lang w:val="en-US" w:eastAsia="zh-CN"/>
        </w:rPr>
        <w:t>传承奋斗精神，</w:t>
      </w:r>
      <w:r>
        <w:rPr>
          <w:rFonts w:hint="default" w:ascii="Times New Roman" w:hAnsi="Times New Roman" w:eastAsia="方正仿宋简体" w:cs="Times New Roman"/>
          <w:sz w:val="32"/>
          <w:lang w:eastAsia="zh-CN"/>
        </w:rPr>
        <w:t>增强职业意识，树立正确的职业理想和职业观、就业观、创业观，培养良好的职业道德、职业素养和职业行为习惯，提升职业生涯规划能力。指导学生根据社会需要和自身特点选择职业发展方向，顺利实现就业、创业或升学。</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5</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val="en-US" w:eastAsia="zh-CN"/>
        </w:rPr>
        <w:t>沟通协调工作。</w:t>
      </w:r>
      <w:r>
        <w:rPr>
          <w:rFonts w:hint="default" w:ascii="Times New Roman" w:hAnsi="Times New Roman" w:eastAsia="方正仿宋简体" w:cs="Times New Roman"/>
          <w:b w:val="0"/>
          <w:bCs w:val="0"/>
          <w:sz w:val="32"/>
          <w:lang w:val="en-US" w:eastAsia="zh-CN"/>
        </w:rPr>
        <w:t>密切</w:t>
      </w:r>
      <w:r>
        <w:rPr>
          <w:rFonts w:hint="default" w:ascii="Times New Roman" w:hAnsi="Times New Roman" w:eastAsia="方正仿宋简体" w:cs="Times New Roman"/>
          <w:sz w:val="32"/>
          <w:lang w:val="en-US" w:eastAsia="zh-CN"/>
        </w:rPr>
        <w:t>与学校相关部门、班级任课教师、家长、社区等的沟通，</w:t>
      </w:r>
      <w:r>
        <w:rPr>
          <w:rFonts w:hint="default" w:ascii="Times New Roman" w:hAnsi="Times New Roman" w:eastAsia="方正仿宋简体" w:cs="Times New Roman"/>
          <w:sz w:val="32"/>
          <w:lang w:eastAsia="zh-CN"/>
        </w:rPr>
        <w:t>全面及时了解学生表现，协同任课教师，帮助引导家长和社区配合学校做好学生的教育、管理和服务工作。根据学校安排，组织学生参加社会实践、劳动实践、实习实训等活动，积极与实习单位沟通</w:t>
      </w:r>
      <w:r>
        <w:rPr>
          <w:rFonts w:hint="eastAsia" w:ascii="Times New Roman" w:hAnsi="Times New Roman" w:eastAsia="方正仿宋简体" w:cs="Times New Roman"/>
          <w:sz w:val="32"/>
          <w:lang w:val="en-US" w:eastAsia="zh-CN"/>
        </w:rPr>
        <w:t>联络</w:t>
      </w:r>
      <w:r>
        <w:rPr>
          <w:rFonts w:hint="default" w:ascii="Times New Roman" w:hAnsi="Times New Roman" w:eastAsia="方正仿宋简体" w:cs="Times New Roman"/>
          <w:sz w:val="32"/>
          <w:lang w:eastAsia="zh-CN"/>
        </w:rPr>
        <w:t>，共同做好学生顶岗实习期间的教育和管理工作。</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val="en-US" w:eastAsia="zh-CN"/>
        </w:rPr>
      </w:pPr>
      <w:r>
        <w:rPr>
          <w:rFonts w:hint="eastAsia" w:ascii="Times New Roman" w:hAnsi="Times New Roman" w:eastAsia="方正仿宋简体" w:cs="Times New Roman"/>
          <w:b/>
          <w:bCs/>
          <w:sz w:val="32"/>
          <w:lang w:val="en-US" w:eastAsia="zh-CN"/>
        </w:rPr>
        <w:t>6.</w:t>
      </w:r>
      <w:r>
        <w:rPr>
          <w:rFonts w:hint="default" w:ascii="Times New Roman" w:hAnsi="Times New Roman" w:eastAsia="方正仿宋简体" w:cs="Times New Roman"/>
          <w:b/>
          <w:bCs/>
          <w:sz w:val="32"/>
          <w:lang w:val="en-US" w:eastAsia="zh-CN"/>
        </w:rPr>
        <w:t>及时总结改进。</w:t>
      </w:r>
      <w:r>
        <w:rPr>
          <w:rFonts w:hint="default" w:ascii="Times New Roman" w:hAnsi="Times New Roman" w:eastAsia="方正仿宋简体" w:cs="Times New Roman"/>
          <w:sz w:val="32"/>
          <w:lang w:val="en-US" w:eastAsia="zh-CN"/>
        </w:rPr>
        <w:t>建立</w:t>
      </w:r>
      <w:r>
        <w:rPr>
          <w:rFonts w:hint="default" w:ascii="Times New Roman" w:hAnsi="Times New Roman" w:eastAsia="方正仿宋简体" w:cs="Times New Roman"/>
          <w:sz w:val="32"/>
        </w:rPr>
        <w:t>健全班级管理和学生成长档案</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做好</w:t>
      </w:r>
      <w:r>
        <w:rPr>
          <w:rFonts w:hint="default" w:ascii="Times New Roman" w:hAnsi="Times New Roman" w:eastAsia="方正仿宋简体" w:cs="Times New Roman"/>
          <w:sz w:val="32"/>
          <w:lang w:val="en-US" w:eastAsia="zh-CN"/>
        </w:rPr>
        <w:t>育人全过程的信息采集，跟踪</w:t>
      </w:r>
      <w:r>
        <w:rPr>
          <w:rFonts w:hint="eastAsia" w:ascii="Times New Roman" w:hAnsi="Times New Roman" w:eastAsia="方正仿宋简体" w:cs="Times New Roman"/>
          <w:sz w:val="32"/>
          <w:lang w:val="en-US" w:eastAsia="zh-CN"/>
        </w:rPr>
        <w:t>了解</w:t>
      </w:r>
      <w:r>
        <w:rPr>
          <w:rFonts w:hint="default" w:ascii="Times New Roman" w:hAnsi="Times New Roman" w:eastAsia="方正仿宋简体" w:cs="Times New Roman"/>
          <w:sz w:val="32"/>
          <w:lang w:val="en-US" w:eastAsia="zh-CN"/>
        </w:rPr>
        <w:t>学生</w:t>
      </w:r>
      <w:r>
        <w:rPr>
          <w:rFonts w:hint="default" w:ascii="Times New Roman" w:hAnsi="Times New Roman" w:eastAsia="方正仿宋简体" w:cs="Times New Roman"/>
          <w:sz w:val="32"/>
        </w:rPr>
        <w:t>学习、生活、</w:t>
      </w:r>
      <w:r>
        <w:rPr>
          <w:rFonts w:hint="default" w:ascii="Times New Roman" w:hAnsi="Times New Roman" w:eastAsia="方正仿宋简体" w:cs="Times New Roman"/>
          <w:sz w:val="32"/>
          <w:lang w:val="en-US" w:eastAsia="zh-CN"/>
        </w:rPr>
        <w:t>成长等方面的进展情况并</w:t>
      </w:r>
      <w:r>
        <w:rPr>
          <w:rFonts w:hint="eastAsia" w:ascii="Times New Roman" w:hAnsi="Times New Roman" w:eastAsia="方正仿宋简体" w:cs="Times New Roman"/>
          <w:sz w:val="32"/>
          <w:lang w:val="en-US" w:eastAsia="zh-CN"/>
        </w:rPr>
        <w:t>深入</w:t>
      </w:r>
      <w:r>
        <w:rPr>
          <w:rFonts w:hint="default" w:ascii="Times New Roman" w:hAnsi="Times New Roman" w:eastAsia="方正仿宋简体" w:cs="Times New Roman"/>
          <w:sz w:val="32"/>
          <w:lang w:val="en-US" w:eastAsia="zh-CN"/>
        </w:rPr>
        <w:t>细致分析，</w:t>
      </w:r>
      <w:r>
        <w:rPr>
          <w:rFonts w:hint="eastAsia" w:ascii="Times New Roman" w:hAnsi="Times New Roman" w:eastAsia="方正仿宋简体" w:cs="Times New Roman"/>
          <w:sz w:val="32"/>
          <w:lang w:val="en-US" w:eastAsia="zh-CN"/>
        </w:rPr>
        <w:t>定期</w:t>
      </w:r>
      <w:r>
        <w:rPr>
          <w:rFonts w:hint="default" w:ascii="Times New Roman" w:hAnsi="Times New Roman" w:eastAsia="方正仿宋简体" w:cs="Times New Roman"/>
          <w:sz w:val="32"/>
          <w:lang w:val="en-US" w:eastAsia="zh-CN"/>
        </w:rPr>
        <w:t>对照班级建设目标和达成进度，反思工作不足和制约因素，</w:t>
      </w:r>
      <w:r>
        <w:rPr>
          <w:rFonts w:hint="eastAsia" w:ascii="Times New Roman" w:hAnsi="Times New Roman" w:eastAsia="方正仿宋简体" w:cs="Times New Roman"/>
          <w:sz w:val="32"/>
          <w:lang w:val="en-US" w:eastAsia="zh-CN"/>
        </w:rPr>
        <w:t>及时</w:t>
      </w:r>
      <w:r>
        <w:rPr>
          <w:rFonts w:hint="default" w:ascii="Times New Roman" w:hAnsi="Times New Roman" w:eastAsia="方正仿宋简体" w:cs="Times New Roman"/>
          <w:sz w:val="32"/>
          <w:lang w:val="en-US" w:eastAsia="zh-CN"/>
        </w:rPr>
        <w:t>调整改进建班育人策略，保障达成育人目标。</w:t>
      </w:r>
      <w:r>
        <w:rPr>
          <w:rFonts w:hint="default" w:ascii="Times New Roman" w:hAnsi="Times New Roman" w:eastAsia="方正仿宋简体" w:cs="Times New Roman"/>
          <w:sz w:val="32"/>
          <w:lang w:eastAsia="zh-CN"/>
        </w:rPr>
        <w:t>总结成功经验，</w:t>
      </w:r>
      <w:r>
        <w:rPr>
          <w:rFonts w:hint="default" w:ascii="Times New Roman" w:hAnsi="Times New Roman" w:eastAsia="方正仿宋简体" w:cs="Times New Roman"/>
          <w:sz w:val="32"/>
          <w:lang w:val="en-US" w:eastAsia="zh-CN"/>
        </w:rPr>
        <w:t>逐步形成符合中职学生年龄特点、成长规律的科学管理理念和工作方法。</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outlineLvl w:val="0"/>
        <w:rPr>
          <w:rFonts w:hint="default" w:ascii="Times New Roman" w:hAnsi="Times New Roman" w:eastAsia="楷体_GB2312" w:cs="Times New Roman"/>
          <w:b/>
          <w:bCs/>
          <w:sz w:val="32"/>
          <w:highlight w:val="none"/>
          <w:lang w:val="en-US" w:eastAsia="zh-CN"/>
        </w:rPr>
      </w:pPr>
      <w:r>
        <w:rPr>
          <w:rFonts w:hint="eastAsia" w:ascii="Times New Roman" w:hAnsi="Times New Roman" w:eastAsia="楷体_GB2312" w:cs="Times New Roman"/>
          <w:b/>
          <w:bCs/>
          <w:sz w:val="32"/>
          <w:highlight w:val="none"/>
          <w:lang w:val="en-US" w:eastAsia="zh-CN"/>
        </w:rPr>
        <w:t>（四）</w:t>
      </w:r>
      <w:r>
        <w:rPr>
          <w:rFonts w:hint="default" w:ascii="Times New Roman" w:hAnsi="Times New Roman" w:eastAsia="楷体_GB2312" w:cs="Times New Roman"/>
          <w:b/>
          <w:bCs/>
          <w:sz w:val="32"/>
          <w:highlight w:val="none"/>
          <w:lang w:val="en-US" w:eastAsia="zh-CN"/>
        </w:rPr>
        <w:t>妥善应对突发事件</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eastAsia" w:ascii="Times New Roman" w:hAnsi="Times New Roman" w:eastAsia="方正仿宋简体"/>
          <w:sz w:val="32"/>
          <w:lang w:val="en-US" w:eastAsia="zh-CN"/>
        </w:rPr>
        <w:t>落实</w:t>
      </w:r>
      <w:r>
        <w:rPr>
          <w:rFonts w:hint="eastAsia" w:ascii="Times New Roman" w:hAnsi="Times New Roman" w:eastAsia="方正仿宋简体"/>
          <w:sz w:val="32"/>
          <w:lang w:eastAsia="zh-CN"/>
        </w:rPr>
        <w:t>《</w:t>
      </w:r>
      <w:r>
        <w:rPr>
          <w:rFonts w:hint="default" w:ascii="Times New Roman" w:hAnsi="Times New Roman" w:eastAsia="方正仿宋简体"/>
          <w:sz w:val="32"/>
        </w:rPr>
        <w:t>未成年人学校保护规定</w:t>
      </w:r>
      <w:r>
        <w:rPr>
          <w:rFonts w:hint="eastAsia" w:ascii="Times New Roman" w:hAnsi="Times New Roman" w:eastAsia="方正仿宋简体"/>
          <w:sz w:val="32"/>
          <w:lang w:eastAsia="zh-CN"/>
        </w:rPr>
        <w:t>》</w:t>
      </w:r>
      <w:r>
        <w:rPr>
          <w:rFonts w:hint="eastAsia" w:ascii="Times New Roman" w:hAnsi="Times New Roman" w:eastAsia="方正仿宋简体"/>
          <w:sz w:val="32"/>
        </w:rPr>
        <w:t>《防范中小学生欺凌专项治理行动工作方案》</w:t>
      </w:r>
      <w:r>
        <w:rPr>
          <w:rFonts w:hint="eastAsia" w:ascii="Times New Roman" w:hAnsi="Times New Roman" w:eastAsia="方正仿宋简体"/>
          <w:sz w:val="32"/>
          <w:lang w:val="en-US" w:eastAsia="zh-CN"/>
        </w:rPr>
        <w:t>等要求，</w:t>
      </w:r>
      <w:r>
        <w:rPr>
          <w:rFonts w:hint="default" w:ascii="Times New Roman" w:hAnsi="Times New Roman" w:eastAsia="方正仿宋简体" w:cs="Times New Roman"/>
          <w:sz w:val="32"/>
          <w:lang w:eastAsia="zh-CN"/>
        </w:rPr>
        <w:t>保护学生身心安全，维护学生合法权益</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lang w:eastAsia="zh-CN"/>
        </w:rPr>
        <w:t>熟悉并掌握各级教育行政部门、学校关于应对校园安全、公共卫生、网络舆情等突发事件的工作要求，做好应急预案</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提高意外伤害现场施救能力</w:t>
      </w:r>
      <w:r>
        <w:rPr>
          <w:rFonts w:hint="default" w:ascii="Times New Roman" w:hAnsi="Times New Roman" w:eastAsia="方正仿宋简体" w:cs="Times New Roman"/>
          <w:sz w:val="32"/>
          <w:lang w:eastAsia="zh-CN"/>
        </w:rPr>
        <w:t>。能够第一时间对突发事件进行初步处理，妥善做好应对，及时了解、掌握有关信息并按程序上报。事后做好总结研究分析，完善班级应急工作预案，向学校提出合理化建议。</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eastAsia"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三、</w:t>
      </w:r>
      <w:r>
        <w:rPr>
          <w:rFonts w:hint="eastAsia" w:ascii="Times New Roman" w:hAnsi="Times New Roman" w:eastAsia="黑体" w:cs="Times New Roman"/>
          <w:b w:val="0"/>
          <w:bCs w:val="0"/>
          <w:sz w:val="32"/>
          <w:highlight w:val="none"/>
          <w:lang w:val="en-US" w:eastAsia="zh-CN"/>
        </w:rPr>
        <w:t>参赛对象</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lang w:eastAsia="zh-CN"/>
        </w:rPr>
        <w:t>参赛选手为班主任个人</w:t>
      </w:r>
      <w:r>
        <w:rPr>
          <w:rFonts w:hint="default" w:ascii="Times New Roman" w:hAnsi="Times New Roman" w:eastAsia="方正仿宋简体" w:cs="Times New Roman"/>
          <w:sz w:val="32"/>
          <w:lang w:val="en-US" w:eastAsia="zh-CN"/>
        </w:rPr>
        <w:t>，20</w:t>
      </w:r>
      <w:r>
        <w:rPr>
          <w:rFonts w:hint="eastAsia" w:ascii="Times New Roman" w:hAnsi="Times New Roman" w:eastAsia="方正仿宋简体" w:cs="Times New Roman"/>
          <w:sz w:val="32"/>
          <w:lang w:val="en-US" w:eastAsia="zh-CN"/>
        </w:rPr>
        <w:t>21</w:t>
      </w:r>
      <w:r>
        <w:rPr>
          <w:rFonts w:hint="default" w:ascii="Times New Roman" w:hAnsi="Times New Roman" w:eastAsia="方正仿宋简体" w:cs="Times New Roman"/>
          <w:sz w:val="32"/>
          <w:lang w:val="en-US" w:eastAsia="zh-CN"/>
        </w:rPr>
        <w:t>—202</w:t>
      </w:r>
      <w:r>
        <w:rPr>
          <w:rFonts w:hint="eastAsia" w:ascii="Times New Roman" w:hAnsi="Times New Roman" w:eastAsia="方正仿宋简体" w:cs="Times New Roman"/>
          <w:sz w:val="32"/>
          <w:lang w:val="en-US" w:eastAsia="zh-CN"/>
        </w:rPr>
        <w:t>2</w:t>
      </w:r>
      <w:r>
        <w:rPr>
          <w:rFonts w:hint="default" w:ascii="Times New Roman" w:hAnsi="Times New Roman" w:eastAsia="方正仿宋简体" w:cs="Times New Roman"/>
          <w:sz w:val="32"/>
          <w:lang w:val="en-US" w:eastAsia="zh-CN"/>
        </w:rPr>
        <w:t>学年担任</w:t>
      </w:r>
      <w:r>
        <w:rPr>
          <w:rFonts w:hint="eastAsia" w:ascii="Times New Roman" w:hAnsi="Times New Roman" w:eastAsia="方正仿宋简体" w:cs="Times New Roman"/>
          <w:sz w:val="32"/>
          <w:lang w:val="en-US" w:eastAsia="zh-CN"/>
        </w:rPr>
        <w:t>中等职业学校教育班级</w:t>
      </w:r>
      <w:r>
        <w:rPr>
          <w:rFonts w:hint="default" w:ascii="Times New Roman" w:hAnsi="Times New Roman" w:eastAsia="方正仿宋简体" w:cs="Times New Roman"/>
          <w:sz w:val="32"/>
          <w:lang w:val="en-US" w:eastAsia="zh-CN"/>
        </w:rPr>
        <w:t>或五年制高职前三年级</w:t>
      </w:r>
      <w:r>
        <w:rPr>
          <w:rFonts w:hint="eastAsia" w:ascii="Times New Roman" w:hAnsi="Times New Roman" w:eastAsia="方正仿宋简体" w:cs="Times New Roman"/>
          <w:sz w:val="32"/>
          <w:lang w:val="en-US" w:eastAsia="zh-CN"/>
        </w:rPr>
        <w:t>班级</w:t>
      </w:r>
      <w:r>
        <w:rPr>
          <w:rFonts w:hint="default" w:ascii="Times New Roman" w:hAnsi="Times New Roman" w:eastAsia="方正仿宋简体" w:cs="Times New Roman"/>
          <w:sz w:val="32"/>
          <w:lang w:val="en-US" w:eastAsia="zh-CN"/>
        </w:rPr>
        <w:t>的班主任</w:t>
      </w:r>
      <w:r>
        <w:rPr>
          <w:rFonts w:hint="eastAsia" w:ascii="Times New Roman" w:hAnsi="Times New Roman" w:eastAsia="方正仿宋简体" w:cs="Times New Roman"/>
          <w:sz w:val="32"/>
          <w:lang w:val="en-US" w:eastAsia="zh-CN"/>
        </w:rPr>
        <w:t>，</w:t>
      </w:r>
      <w:r>
        <w:rPr>
          <w:rFonts w:hint="default" w:ascii="Times New Roman" w:hAnsi="Times New Roman" w:eastAsia="方正仿宋简体" w:cs="Times New Roman"/>
          <w:sz w:val="32"/>
          <w:lang w:val="en-US" w:eastAsia="zh-CN"/>
        </w:rPr>
        <w:t>实际</w:t>
      </w:r>
      <w:r>
        <w:rPr>
          <w:rFonts w:hint="eastAsia" w:ascii="Times New Roman" w:hAnsi="Times New Roman" w:eastAsia="方正仿宋简体" w:cs="Times New Roman"/>
          <w:sz w:val="32"/>
          <w:lang w:val="en-US" w:eastAsia="zh-CN"/>
        </w:rPr>
        <w:t>履行</w:t>
      </w:r>
      <w:r>
        <w:rPr>
          <w:rFonts w:hint="default" w:ascii="Times New Roman" w:hAnsi="Times New Roman" w:eastAsia="方正仿宋简体" w:cs="Times New Roman"/>
          <w:sz w:val="32"/>
          <w:lang w:val="en-US" w:eastAsia="zh-CN"/>
        </w:rPr>
        <w:t>带班</w:t>
      </w:r>
      <w:r>
        <w:rPr>
          <w:rFonts w:hint="eastAsia" w:ascii="Times New Roman" w:hAnsi="Times New Roman" w:eastAsia="方正仿宋简体" w:cs="Times New Roman"/>
          <w:sz w:val="32"/>
          <w:lang w:val="en-US" w:eastAsia="zh-CN"/>
        </w:rPr>
        <w:t>职责</w:t>
      </w:r>
      <w:r>
        <w:rPr>
          <w:rFonts w:hint="default" w:ascii="Times New Roman" w:hAnsi="Times New Roman" w:eastAsia="方正仿宋简体" w:cs="Times New Roman"/>
          <w:sz w:val="32"/>
          <w:lang w:eastAsia="zh-CN"/>
        </w:rPr>
        <w:t>，累计担任中职</w:t>
      </w:r>
      <w:r>
        <w:rPr>
          <w:rFonts w:hint="default" w:ascii="Times New Roman" w:hAnsi="Times New Roman" w:eastAsia="方正仿宋简体" w:cs="Times New Roman"/>
          <w:sz w:val="32"/>
          <w:lang w:val="en-US" w:eastAsia="zh-CN"/>
        </w:rPr>
        <w:t>班主任3学年以上（不含3学年）。</w:t>
      </w:r>
      <w:r>
        <w:rPr>
          <w:rFonts w:hint="default" w:ascii="Times New Roman" w:hAnsi="Times New Roman" w:eastAsia="方正仿宋简体" w:cs="Times New Roman"/>
          <w:sz w:val="32"/>
        </w:rPr>
        <w:t>鼓励国家级</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省级</w:t>
      </w:r>
      <w:r>
        <w:rPr>
          <w:rFonts w:hint="default" w:ascii="Times New Roman" w:hAnsi="Times New Roman" w:eastAsia="方正仿宋简体" w:cs="Times New Roman"/>
          <w:sz w:val="32"/>
          <w:lang w:eastAsia="zh-CN"/>
        </w:rPr>
        <w:t>德育</w:t>
      </w:r>
      <w:r>
        <w:rPr>
          <w:rFonts w:hint="default" w:ascii="Times New Roman" w:hAnsi="Times New Roman" w:eastAsia="方正仿宋简体" w:cs="Times New Roman"/>
          <w:sz w:val="32"/>
        </w:rPr>
        <w:t>名师</w:t>
      </w:r>
      <w:r>
        <w:rPr>
          <w:rFonts w:hint="default" w:ascii="Times New Roman" w:hAnsi="Times New Roman" w:eastAsia="方正仿宋简体" w:cs="Times New Roman"/>
          <w:sz w:val="32"/>
          <w:lang w:eastAsia="zh-CN"/>
        </w:rPr>
        <w:t>和名班主任</w:t>
      </w:r>
      <w:r>
        <w:rPr>
          <w:rFonts w:hint="default" w:ascii="Times New Roman" w:hAnsi="Times New Roman" w:eastAsia="方正仿宋简体" w:cs="Times New Roman"/>
          <w:sz w:val="32"/>
        </w:rPr>
        <w:t>、</w:t>
      </w:r>
      <w:r>
        <w:rPr>
          <w:rFonts w:hint="eastAsia" w:ascii="Times New Roman" w:hAnsi="Times New Roman" w:eastAsia="方正仿宋简体" w:cs="Times New Roman"/>
          <w:sz w:val="32"/>
          <w:lang w:val="en-US" w:eastAsia="zh-CN"/>
        </w:rPr>
        <w:t>班主任工作室主持人、</w:t>
      </w:r>
      <w:r>
        <w:rPr>
          <w:rFonts w:hint="default" w:ascii="Times New Roman" w:hAnsi="Times New Roman" w:eastAsia="方正仿宋简体" w:cs="Times New Roman"/>
          <w:sz w:val="32"/>
        </w:rPr>
        <w:t>教学成果奖主持人以及具有高级专业技术职务的教师</w:t>
      </w:r>
      <w:r>
        <w:rPr>
          <w:rFonts w:hint="default" w:ascii="Times New Roman" w:hAnsi="Times New Roman" w:eastAsia="方正仿宋简体" w:cs="Times New Roman"/>
          <w:sz w:val="32"/>
          <w:lang w:eastAsia="zh-CN"/>
        </w:rPr>
        <w:t>等</w:t>
      </w:r>
      <w:r>
        <w:rPr>
          <w:rFonts w:hint="default" w:ascii="Times New Roman" w:hAnsi="Times New Roman" w:eastAsia="方正仿宋简体" w:cs="Times New Roman"/>
          <w:sz w:val="32"/>
        </w:rPr>
        <w:t>报名参赛。</w:t>
      </w:r>
      <w:r>
        <w:rPr>
          <w:rFonts w:hint="eastAsia" w:ascii="Times New Roman" w:hAnsi="Times New Roman" w:eastAsia="方正仿宋简体" w:cs="Times New Roman"/>
          <w:sz w:val="32"/>
          <w:lang w:val="en-US" w:eastAsia="zh-CN"/>
        </w:rPr>
        <w:t>2020年、2021年全国职业院校技能大赛中等职业学校班主任能力比赛一、二等奖获得者不参加2022年比赛。</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四、</w:t>
      </w:r>
      <w:r>
        <w:rPr>
          <w:rFonts w:hint="default" w:ascii="Times New Roman" w:hAnsi="Times New Roman" w:eastAsia="黑体" w:cs="Times New Roman"/>
          <w:b w:val="0"/>
          <w:bCs w:val="0"/>
          <w:sz w:val="32"/>
          <w:highlight w:val="none"/>
          <w:lang w:val="en-US" w:eastAsia="zh-CN"/>
        </w:rPr>
        <w:t>比赛办法</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0"/>
          <w:szCs w:val="30"/>
          <w:highlight w:val="none"/>
          <w:lang w:eastAsia="zh-CN"/>
        </w:rPr>
      </w:pPr>
      <w:r>
        <w:rPr>
          <w:rFonts w:hint="default" w:ascii="Times New Roman" w:hAnsi="Times New Roman" w:eastAsia="方正仿宋简体" w:cs="Times New Roman"/>
          <w:sz w:val="32"/>
          <w:highlight w:val="none"/>
        </w:rPr>
        <w:t>采取先网络初评后组织决赛的方式进行。网络初评时，评审参赛材料</w:t>
      </w:r>
      <w:r>
        <w:rPr>
          <w:rFonts w:hint="default" w:ascii="Times New Roman" w:hAnsi="Times New Roman" w:eastAsia="方正仿宋简体" w:cs="Times New Roman"/>
          <w:sz w:val="32"/>
        </w:rPr>
        <w:t>（有关要求见附</w:t>
      </w:r>
      <w:r>
        <w:rPr>
          <w:rFonts w:hint="default" w:ascii="Times New Roman" w:hAnsi="Times New Roman" w:eastAsia="方正仿宋简体" w:cs="Times New Roman"/>
          <w:sz w:val="32"/>
          <w:lang w:eastAsia="zh-CN"/>
        </w:rPr>
        <w:t>件</w:t>
      </w:r>
      <w:r>
        <w:rPr>
          <w:rFonts w:hint="default" w:ascii="Times New Roman" w:hAnsi="Times New Roman" w:eastAsia="方正仿宋简体" w:cs="Times New Roman"/>
          <w:sz w:val="32"/>
          <w:lang w:val="en-US" w:eastAsia="zh-CN"/>
        </w:rPr>
        <w:t>1</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highlight w:val="none"/>
        </w:rPr>
        <w:t>，确定入围决赛</w:t>
      </w:r>
      <w:r>
        <w:rPr>
          <w:rFonts w:hint="default" w:ascii="Times New Roman" w:hAnsi="Times New Roman" w:eastAsia="方正仿宋简体" w:cs="Times New Roman"/>
          <w:sz w:val="32"/>
          <w:highlight w:val="none"/>
          <w:lang w:eastAsia="zh-CN"/>
        </w:rPr>
        <w:t>的参赛选手</w:t>
      </w:r>
      <w:r>
        <w:rPr>
          <w:rFonts w:hint="default" w:ascii="Times New Roman" w:hAnsi="Times New Roman" w:eastAsia="方正仿宋简体" w:cs="Times New Roman"/>
          <w:sz w:val="32"/>
          <w:highlight w:val="none"/>
        </w:rPr>
        <w:t>，初定拟获得三等奖的</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。决赛</w:t>
      </w:r>
      <w:r>
        <w:rPr>
          <w:rFonts w:hint="default" w:ascii="Times New Roman" w:hAnsi="Times New Roman" w:eastAsia="方正仿宋简体" w:cs="Times New Roman"/>
          <w:sz w:val="32"/>
          <w:highlight w:val="none"/>
          <w:lang w:eastAsia="zh-CN"/>
        </w:rPr>
        <w:t>分为班级建设方案实施情况介绍</w:t>
      </w:r>
      <w:r>
        <w:rPr>
          <w:rFonts w:hint="eastAsia"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lang w:eastAsia="zh-CN"/>
        </w:rPr>
        <w:t>班级活动策划、模拟情景处置和答辩</w:t>
      </w:r>
      <w:r>
        <w:rPr>
          <w:rFonts w:hint="default" w:ascii="Times New Roman" w:hAnsi="Times New Roman" w:eastAsia="方正仿宋简体" w:cs="Times New Roman"/>
          <w:sz w:val="32"/>
          <w:highlight w:val="none"/>
          <w:lang w:val="en-US" w:eastAsia="zh-CN"/>
        </w:rPr>
        <w:t>4</w:t>
      </w:r>
      <w:r>
        <w:rPr>
          <w:rFonts w:hint="default" w:ascii="Times New Roman" w:hAnsi="Times New Roman" w:eastAsia="方正仿宋简体" w:cs="Times New Roman"/>
          <w:sz w:val="32"/>
          <w:highlight w:val="none"/>
          <w:lang w:eastAsia="zh-CN"/>
        </w:rPr>
        <w:t>个环节</w:t>
      </w:r>
      <w:r>
        <w:rPr>
          <w:rFonts w:hint="default" w:ascii="Times New Roman" w:hAnsi="Times New Roman" w:eastAsia="方正仿宋简体" w:cs="Times New Roman"/>
          <w:sz w:val="32"/>
          <w:highlight w:val="none"/>
        </w:rPr>
        <w:t>（有关</w:t>
      </w:r>
      <w:r>
        <w:rPr>
          <w:rFonts w:hint="default" w:ascii="Times New Roman" w:hAnsi="Times New Roman" w:eastAsia="方正仿宋简体" w:cs="Times New Roman"/>
          <w:sz w:val="32"/>
          <w:highlight w:val="none"/>
          <w:lang w:eastAsia="zh-CN"/>
        </w:rPr>
        <w:t>安排和</w:t>
      </w:r>
      <w:r>
        <w:rPr>
          <w:rFonts w:hint="default" w:ascii="Times New Roman" w:hAnsi="Times New Roman" w:eastAsia="方正仿宋简体" w:cs="Times New Roman"/>
          <w:sz w:val="32"/>
          <w:highlight w:val="none"/>
        </w:rPr>
        <w:t>要求见附</w:t>
      </w:r>
      <w:r>
        <w:rPr>
          <w:rFonts w:hint="default" w:ascii="Times New Roman" w:hAnsi="Times New Roman" w:eastAsia="方正仿宋简体" w:cs="Times New Roman"/>
          <w:sz w:val="32"/>
          <w:highlight w:val="none"/>
          <w:lang w:eastAsia="zh-CN"/>
        </w:rPr>
        <w:t>件</w:t>
      </w:r>
      <w:r>
        <w:rPr>
          <w:rFonts w:hint="default" w:ascii="Times New Roman" w:hAnsi="Times New Roman" w:eastAsia="方正仿宋简体" w:cs="Times New Roman"/>
          <w:sz w:val="32"/>
          <w:highlight w:val="none"/>
          <w:lang w:val="en-US" w:eastAsia="zh-CN"/>
        </w:rPr>
        <w:t>2</w:t>
      </w:r>
      <w:r>
        <w:rPr>
          <w:rFonts w:hint="default" w:ascii="Times New Roman" w:hAnsi="Times New Roman" w:eastAsia="方正仿宋简体" w:cs="Times New Roman"/>
          <w:sz w:val="32"/>
          <w:highlight w:val="none"/>
        </w:rPr>
        <w:t>）</w:t>
      </w:r>
      <w:r>
        <w:rPr>
          <w:rFonts w:hint="default" w:ascii="Times New Roman" w:hAnsi="Times New Roman" w:eastAsia="方正仿宋简体" w:cs="Times New Roman"/>
          <w:sz w:val="32"/>
          <w:highlight w:val="none"/>
          <w:lang w:eastAsia="zh-CN"/>
        </w:rPr>
        <w:t>。决赛评委根据参赛材料和参赛选手表现打分，确定决赛成绩。</w:t>
      </w:r>
      <w:r>
        <w:rPr>
          <w:rFonts w:hint="default" w:ascii="Times New Roman" w:hAnsi="Times New Roman" w:eastAsia="方正仿宋简体" w:cs="Times New Roman"/>
          <w:sz w:val="30"/>
          <w:szCs w:val="30"/>
          <w:highlight w:val="none"/>
          <w:lang w:eastAsia="zh-CN"/>
        </w:rPr>
        <w:t>决赛原则上采取现场评审方式进行，如届时因疫情影响不具备现场比赛条件，将根据有关工作要求和安排统筹调整比赛方式。</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五、</w:t>
      </w:r>
      <w:r>
        <w:rPr>
          <w:rFonts w:hint="default" w:ascii="Times New Roman" w:hAnsi="Times New Roman" w:eastAsia="黑体" w:cs="Times New Roman"/>
          <w:b w:val="0"/>
          <w:bCs w:val="0"/>
          <w:sz w:val="32"/>
          <w:highlight w:val="none"/>
          <w:lang w:val="en-US" w:eastAsia="zh-CN"/>
        </w:rPr>
        <w:t>参赛材料</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（一）</w:t>
      </w:r>
      <w:r>
        <w:rPr>
          <w:rFonts w:hint="default" w:ascii="Times New Roman" w:hAnsi="Times New Roman" w:eastAsia="方正仿宋简体" w:cs="Times New Roman"/>
          <w:sz w:val="32"/>
        </w:rPr>
        <w:t>参赛材料包括</w:t>
      </w:r>
      <w:r>
        <w:rPr>
          <w:rFonts w:hint="default" w:ascii="Times New Roman" w:hAnsi="Times New Roman" w:eastAsia="方正仿宋简体" w:cs="Times New Roman"/>
          <w:sz w:val="32"/>
          <w:lang w:eastAsia="zh-CN"/>
        </w:rPr>
        <w:t>目前所带班级</w:t>
      </w:r>
      <w:r>
        <w:rPr>
          <w:rFonts w:hint="default" w:ascii="Times New Roman" w:hAnsi="Times New Roman" w:eastAsia="方正仿宋简体" w:cs="Times New Roman"/>
          <w:sz w:val="32"/>
        </w:rPr>
        <w:t>使用的</w:t>
      </w:r>
      <w:r>
        <w:rPr>
          <w:rFonts w:hint="default" w:ascii="Times New Roman" w:hAnsi="Times New Roman" w:eastAsia="方正仿宋简体" w:cs="Times New Roman"/>
          <w:sz w:val="32"/>
          <w:lang w:eastAsia="zh-CN"/>
        </w:rPr>
        <w:t>完整中职阶段（中职班为入学到毕业全过程，五年制高职</w:t>
      </w:r>
      <w:r>
        <w:rPr>
          <w:rFonts w:hint="eastAsia" w:ascii="Times New Roman" w:hAnsi="Times New Roman" w:eastAsia="方正仿宋简体" w:cs="Times New Roman"/>
          <w:sz w:val="32"/>
          <w:lang w:val="en-US" w:eastAsia="zh-CN"/>
        </w:rPr>
        <w:t>班</w:t>
      </w:r>
      <w:r>
        <w:rPr>
          <w:rFonts w:hint="default" w:ascii="Times New Roman" w:hAnsi="Times New Roman" w:eastAsia="方正仿宋简体" w:cs="Times New Roman"/>
          <w:sz w:val="32"/>
          <w:lang w:eastAsia="zh-CN"/>
        </w:rPr>
        <w:t>为前三年级）班级建设方案、</w:t>
      </w:r>
      <w:r>
        <w:rPr>
          <w:rFonts w:hint="default" w:ascii="Times New Roman" w:hAnsi="Times New Roman" w:eastAsia="方正仿宋简体" w:cs="Times New Roman"/>
          <w:sz w:val="32"/>
          <w:highlight w:val="none"/>
          <w:lang w:val="en-US" w:eastAsia="zh-CN"/>
        </w:rPr>
        <w:t>1</w:t>
      </w:r>
      <w:r>
        <w:rPr>
          <w:rFonts w:hint="eastAsia" w:ascii="Times New Roman" w:hAnsi="Times New Roman" w:eastAsia="方正仿宋简体" w:cs="Times New Roman"/>
          <w:sz w:val="32"/>
          <w:highlight w:val="none"/>
          <w:lang w:val="en-US" w:eastAsia="zh-CN"/>
        </w:rPr>
        <w:t>个管理育人案例</w:t>
      </w:r>
      <w:r>
        <w:rPr>
          <w:rFonts w:hint="default"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2个班级活动</w:t>
      </w:r>
      <w:r>
        <w:rPr>
          <w:rFonts w:hint="default" w:ascii="Times New Roman" w:hAnsi="Times New Roman" w:eastAsia="方正仿宋简体" w:cs="Times New Roman"/>
          <w:sz w:val="32"/>
          <w:highlight w:val="none"/>
          <w:lang w:eastAsia="zh-CN"/>
        </w:rPr>
        <w:t>方案</w:t>
      </w:r>
      <w:r>
        <w:rPr>
          <w:rFonts w:hint="eastAsia" w:ascii="Times New Roman" w:hAnsi="Times New Roman" w:eastAsia="方正仿宋简体" w:cs="Times New Roman"/>
          <w:sz w:val="32"/>
          <w:highlight w:val="none"/>
          <w:lang w:val="en-US" w:eastAsia="zh-CN"/>
        </w:rPr>
        <w:t>和</w:t>
      </w:r>
      <w:r>
        <w:rPr>
          <w:rFonts w:hint="default" w:ascii="Times New Roman" w:hAnsi="Times New Roman" w:eastAsia="方正仿宋简体" w:cs="Times New Roman"/>
          <w:sz w:val="32"/>
          <w:highlight w:val="none"/>
          <w:lang w:val="en-US" w:eastAsia="zh-CN"/>
        </w:rPr>
        <w:t>1个</w:t>
      </w:r>
      <w:r>
        <w:rPr>
          <w:rFonts w:hint="eastAsia" w:ascii="Times New Roman" w:hAnsi="Times New Roman" w:eastAsia="方正仿宋简体" w:cs="Times New Roman"/>
          <w:sz w:val="32"/>
          <w:highlight w:val="none"/>
          <w:lang w:val="en-US" w:eastAsia="zh-CN"/>
        </w:rPr>
        <w:t>班级活动</w:t>
      </w:r>
      <w:r>
        <w:rPr>
          <w:rFonts w:hint="default" w:ascii="Times New Roman" w:hAnsi="Times New Roman" w:eastAsia="方正仿宋简体" w:cs="Times New Roman"/>
          <w:sz w:val="32"/>
          <w:highlight w:val="none"/>
          <w:lang w:eastAsia="zh-CN"/>
        </w:rPr>
        <w:t>实录视频</w:t>
      </w:r>
      <w:r>
        <w:rPr>
          <w:rFonts w:hint="default" w:ascii="Times New Roman" w:hAnsi="Times New Roman" w:eastAsia="方正仿宋简体" w:cs="Times New Roman"/>
          <w:sz w:val="32"/>
          <w:highlight w:val="none"/>
        </w:rPr>
        <w:t>，</w:t>
      </w:r>
      <w:r>
        <w:rPr>
          <w:rFonts w:hint="default" w:ascii="Times New Roman" w:hAnsi="Times New Roman" w:eastAsia="方正仿宋简体" w:cs="Times New Roman"/>
          <w:sz w:val="32"/>
        </w:rPr>
        <w:t>另附</w:t>
      </w:r>
      <w:r>
        <w:rPr>
          <w:rFonts w:hint="default" w:ascii="Times New Roman" w:hAnsi="Times New Roman" w:eastAsia="方正仿宋简体" w:cs="Times New Roman"/>
          <w:sz w:val="32"/>
          <w:lang w:eastAsia="zh-CN"/>
        </w:rPr>
        <w:t>本班</w:t>
      </w:r>
      <w:r>
        <w:rPr>
          <w:rFonts w:hint="default" w:ascii="Times New Roman" w:hAnsi="Times New Roman" w:eastAsia="方正仿宋简体" w:cs="Times New Roman"/>
          <w:sz w:val="32"/>
        </w:rPr>
        <w:t>实际使用的专业人才培养方案。</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方正仿宋简体" w:cs="Times New Roman"/>
          <w:sz w:val="32"/>
        </w:rPr>
        <w:t>参赛</w:t>
      </w:r>
      <w:r>
        <w:rPr>
          <w:rFonts w:hint="default" w:ascii="Times New Roman" w:hAnsi="Times New Roman" w:eastAsia="方正仿宋简体" w:cs="Times New Roman"/>
          <w:sz w:val="32"/>
          <w:lang w:eastAsia="zh-CN"/>
        </w:rPr>
        <w:t>材料</w:t>
      </w:r>
      <w:r>
        <w:rPr>
          <w:rFonts w:hint="default" w:ascii="Times New Roman" w:hAnsi="Times New Roman" w:eastAsia="方正仿宋简体" w:cs="Times New Roman"/>
          <w:sz w:val="32"/>
        </w:rPr>
        <w:t>应为原创，</w:t>
      </w:r>
      <w:r>
        <w:rPr>
          <w:rFonts w:hint="eastAsia" w:ascii="Times New Roman" w:hAnsi="Times New Roman" w:eastAsia="方正仿宋简体" w:cs="Times New Roman"/>
          <w:sz w:val="32"/>
          <w:lang w:val="en-US" w:eastAsia="zh-CN"/>
        </w:rPr>
        <w:t>经所在学校审核，</w:t>
      </w:r>
      <w:r>
        <w:rPr>
          <w:rFonts w:hint="default" w:ascii="Times New Roman" w:hAnsi="Times New Roman" w:eastAsia="方正仿宋简体" w:cs="Times New Roman"/>
          <w:sz w:val="32"/>
        </w:rPr>
        <w:t>不得违反国家相关法律法规，不得侵犯他人知识产权，如引起知识产权异议或其他法律纠纷，其责任由</w:t>
      </w:r>
      <w:r>
        <w:rPr>
          <w:rFonts w:hint="default" w:ascii="Times New Roman" w:hAnsi="Times New Roman" w:eastAsia="方正仿宋简体" w:cs="Times New Roman"/>
          <w:sz w:val="32"/>
          <w:lang w:eastAsia="zh-CN"/>
        </w:rPr>
        <w:t>参赛选手</w:t>
      </w:r>
      <w:r>
        <w:rPr>
          <w:rFonts w:hint="eastAsia" w:ascii="Times New Roman" w:hAnsi="Times New Roman" w:eastAsia="方正仿宋简体" w:cs="Times New Roman"/>
          <w:sz w:val="32"/>
          <w:lang w:val="en-US" w:eastAsia="zh-CN"/>
        </w:rPr>
        <w:t>和所在学校</w:t>
      </w:r>
      <w:r>
        <w:rPr>
          <w:rFonts w:hint="default" w:ascii="Times New Roman" w:hAnsi="Times New Roman" w:eastAsia="方正仿宋简体" w:cs="Times New Roman"/>
          <w:sz w:val="32"/>
        </w:rPr>
        <w:t>承担。除事前特别声明外，比赛执委会拥有对</w:t>
      </w:r>
      <w:r>
        <w:rPr>
          <w:rFonts w:hint="default" w:ascii="Times New Roman" w:hAnsi="Times New Roman" w:eastAsia="方正仿宋简体" w:cs="Times New Roman"/>
          <w:sz w:val="32"/>
          <w:lang w:eastAsia="zh-CN"/>
        </w:rPr>
        <w:t>参赛材料</w:t>
      </w:r>
      <w:r>
        <w:rPr>
          <w:rFonts w:hint="default" w:ascii="Times New Roman" w:hAnsi="Times New Roman" w:eastAsia="方正仿宋简体" w:cs="Times New Roman"/>
          <w:sz w:val="32"/>
        </w:rPr>
        <w:t>进行公益性共享的权利。</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六、</w:t>
      </w:r>
      <w:r>
        <w:rPr>
          <w:rFonts w:hint="default" w:ascii="Times New Roman" w:hAnsi="Times New Roman" w:eastAsia="黑体" w:cs="Times New Roman"/>
          <w:b w:val="0"/>
          <w:bCs w:val="0"/>
          <w:sz w:val="32"/>
          <w:highlight w:val="none"/>
          <w:lang w:val="en-US" w:eastAsia="zh-CN"/>
        </w:rPr>
        <w:t>工作要求</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eastAsia" w:ascii="Times New Roman" w:hAnsi="Times New Roman" w:eastAsia="楷体_GB2312" w:cs="Times New Roman"/>
          <w:b/>
          <w:bCs/>
          <w:sz w:val="32"/>
          <w:highlight w:val="none"/>
          <w:lang w:val="en-US" w:eastAsia="zh-CN"/>
        </w:rPr>
        <w:t>（一）</w:t>
      </w:r>
      <w:r>
        <w:rPr>
          <w:rFonts w:hint="default" w:ascii="Times New Roman" w:hAnsi="Times New Roman" w:eastAsia="方正仿宋简体" w:cs="Times New Roman"/>
          <w:sz w:val="32"/>
        </w:rPr>
        <w:t>以省、自治区、直辖市、计划单列市</w:t>
      </w:r>
      <w:r>
        <w:rPr>
          <w:rFonts w:hint="eastAsia" w:ascii="Times New Roman" w:hAnsi="Times New Roman" w:eastAsia="方正仿宋简体" w:cs="Times New Roman"/>
          <w:sz w:val="32"/>
          <w:lang w:val="en-US" w:eastAsia="zh-CN"/>
        </w:rPr>
        <w:t>和新疆生产建设兵团</w:t>
      </w:r>
      <w:r>
        <w:rPr>
          <w:rFonts w:hint="default" w:ascii="Times New Roman" w:hAnsi="Times New Roman" w:eastAsia="方正仿宋简体" w:cs="Times New Roman"/>
          <w:sz w:val="32"/>
        </w:rPr>
        <w:t>为单位组成代表队参加比赛</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各代表队根据分配的名额（</w:t>
      </w:r>
      <w:r>
        <w:rPr>
          <w:rFonts w:hint="default" w:ascii="Times New Roman" w:hAnsi="Times New Roman" w:eastAsia="方正仿宋简体" w:cs="Times New Roman"/>
          <w:sz w:val="32"/>
          <w:lang w:eastAsia="zh-CN"/>
        </w:rPr>
        <w:t>附件</w:t>
      </w:r>
      <w:r>
        <w:rPr>
          <w:rFonts w:hint="default" w:ascii="Times New Roman" w:hAnsi="Times New Roman" w:eastAsia="方正仿宋简体" w:cs="Times New Roman"/>
          <w:sz w:val="32"/>
          <w:lang w:val="en-US" w:eastAsia="zh-CN"/>
        </w:rPr>
        <w:t>3</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推荐参赛</w:t>
      </w:r>
      <w:r>
        <w:rPr>
          <w:rFonts w:hint="default" w:ascii="Times New Roman" w:hAnsi="Times New Roman" w:eastAsia="方正仿宋简体" w:cs="Times New Roman"/>
          <w:sz w:val="32"/>
          <w:lang w:eastAsia="zh-CN"/>
        </w:rPr>
        <w:t>班主任，同一学校的参赛班主任不超过</w:t>
      </w:r>
      <w:bookmarkStart w:id="10" w:name="_GoBack"/>
      <w:bookmarkEnd w:id="10"/>
      <w:r>
        <w:rPr>
          <w:rFonts w:hint="default" w:ascii="Times New Roman" w:hAnsi="Times New Roman" w:eastAsia="方正仿宋简体" w:cs="Times New Roman"/>
          <w:sz w:val="32"/>
          <w:lang w:val="en-US" w:eastAsia="zh-CN"/>
        </w:rPr>
        <w:t>1名。</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方正仿宋简体" w:cs="Times New Roman"/>
          <w:sz w:val="32"/>
        </w:rPr>
        <w:t>比赛执委会不接受</w:t>
      </w:r>
      <w:r>
        <w:rPr>
          <w:rFonts w:hint="default" w:ascii="Times New Roman" w:hAnsi="Times New Roman" w:eastAsia="方正仿宋简体" w:cs="Times New Roman"/>
          <w:sz w:val="32"/>
          <w:lang w:eastAsia="zh-CN"/>
        </w:rPr>
        <w:t>个人</w:t>
      </w:r>
      <w:r>
        <w:rPr>
          <w:rFonts w:hint="default" w:ascii="Times New Roman" w:hAnsi="Times New Roman" w:eastAsia="方正仿宋简体" w:cs="Times New Roman"/>
          <w:sz w:val="32"/>
        </w:rPr>
        <w:t>单独报名和材料</w:t>
      </w:r>
      <w:r>
        <w:rPr>
          <w:rFonts w:hint="default" w:ascii="Times New Roman" w:hAnsi="Times New Roman" w:eastAsia="方正仿宋简体" w:cs="Times New Roman"/>
          <w:sz w:val="32"/>
          <w:lang w:eastAsia="zh-CN"/>
        </w:rPr>
        <w:t>报送</w:t>
      </w:r>
      <w:r>
        <w:rPr>
          <w:rFonts w:hint="default" w:ascii="Times New Roman" w:hAnsi="Times New Roman" w:eastAsia="方正仿宋简体" w:cs="Times New Roman"/>
          <w:sz w:val="32"/>
        </w:rPr>
        <w:t>。各代表队应指定专人</w:t>
      </w:r>
      <w:r>
        <w:rPr>
          <w:rFonts w:hint="default" w:ascii="Times New Roman" w:hAnsi="Times New Roman" w:eastAsia="方正仿宋简体" w:cs="Times New Roman"/>
          <w:sz w:val="32"/>
          <w:lang w:eastAsia="zh-CN"/>
        </w:rPr>
        <w:t>对接比赛执委会秘书处，</w:t>
      </w:r>
      <w:r>
        <w:rPr>
          <w:rFonts w:hint="default" w:ascii="Times New Roman" w:hAnsi="Times New Roman" w:eastAsia="方正仿宋简体" w:cs="Times New Roman"/>
          <w:sz w:val="32"/>
        </w:rPr>
        <w:t>认真填写《参赛报名表》《参赛汇总表》《区域性比赛情况统计表》（附</w:t>
      </w:r>
      <w:r>
        <w:rPr>
          <w:rFonts w:hint="default" w:ascii="Times New Roman" w:hAnsi="Times New Roman" w:eastAsia="方正仿宋简体" w:cs="Times New Roman"/>
          <w:sz w:val="32"/>
          <w:lang w:eastAsia="zh-CN"/>
        </w:rPr>
        <w:t>件</w:t>
      </w:r>
      <w:r>
        <w:rPr>
          <w:rFonts w:hint="default" w:ascii="Times New Roman" w:hAnsi="Times New Roman" w:eastAsia="方正仿宋简体" w:cs="Times New Roman"/>
          <w:sz w:val="32"/>
          <w:lang w:val="en-US" w:eastAsia="zh-CN"/>
        </w:rPr>
        <w:t>4</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lang w:val="en-US" w:eastAsia="zh-CN"/>
        </w:rPr>
        <w:t>5</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lang w:val="en-US" w:eastAsia="zh-CN"/>
        </w:rPr>
        <w:t>6</w:t>
      </w:r>
      <w:r>
        <w:rPr>
          <w:rFonts w:hint="default" w:ascii="Times New Roman" w:hAnsi="Times New Roman" w:eastAsia="方正仿宋简体" w:cs="Times New Roman"/>
          <w:sz w:val="32"/>
        </w:rPr>
        <w:t>），加盖公章后于202</w:t>
      </w:r>
      <w:r>
        <w:rPr>
          <w:rFonts w:hint="eastAsia" w:ascii="Times New Roman" w:hAnsi="Times New Roman" w:eastAsia="方正仿宋简体" w:cs="Times New Roman"/>
          <w:sz w:val="32"/>
          <w:lang w:val="en-US" w:eastAsia="zh-CN"/>
        </w:rPr>
        <w:t>2</w:t>
      </w:r>
      <w:r>
        <w:rPr>
          <w:rFonts w:hint="default" w:ascii="Times New Roman" w:hAnsi="Times New Roman" w:eastAsia="方正仿宋简体" w:cs="Times New Roman"/>
          <w:sz w:val="32"/>
        </w:rPr>
        <w:t>年</w:t>
      </w:r>
      <w:r>
        <w:rPr>
          <w:rFonts w:hint="eastAsia" w:ascii="Times New Roman" w:hAnsi="Times New Roman" w:eastAsia="方正仿宋简体" w:cs="Times New Roman"/>
          <w:sz w:val="32"/>
          <w:lang w:val="en-US" w:eastAsia="zh-CN"/>
        </w:rPr>
        <w:t>9</w:t>
      </w:r>
      <w:r>
        <w:rPr>
          <w:rFonts w:hint="default" w:ascii="Times New Roman" w:hAnsi="Times New Roman" w:eastAsia="方正仿宋简体" w:cs="Times New Roman"/>
          <w:sz w:val="32"/>
        </w:rPr>
        <w:t>月</w:t>
      </w:r>
      <w:r>
        <w:rPr>
          <w:rFonts w:hint="eastAsia" w:ascii="Times New Roman" w:hAnsi="Times New Roman" w:eastAsia="方正仿宋简体" w:cs="Times New Roman"/>
          <w:sz w:val="32"/>
          <w:lang w:val="en-US" w:eastAsia="zh-CN"/>
        </w:rPr>
        <w:t>25</w:t>
      </w:r>
      <w:r>
        <w:rPr>
          <w:rFonts w:hint="default" w:ascii="Times New Roman" w:hAnsi="Times New Roman" w:eastAsia="方正仿宋简体" w:cs="Times New Roman"/>
          <w:sz w:val="32"/>
        </w:rPr>
        <w:t>日前寄送至比赛执委会秘书处，并按要求在比赛官方网站（www.nvic.edu.cn或www.nvic.com.cn）做好网上报名、网上提交参赛材料等工作（用户名和密码</w:t>
      </w:r>
      <w:r>
        <w:rPr>
          <w:rFonts w:hint="eastAsia" w:ascii="Times New Roman" w:hAnsi="Times New Roman" w:eastAsia="方正仿宋简体" w:cs="Times New Roman"/>
          <w:sz w:val="32"/>
          <w:lang w:val="en-US" w:eastAsia="zh-CN"/>
        </w:rPr>
        <w:t>沿用2021年设置</w:t>
      </w:r>
      <w:r>
        <w:rPr>
          <w:rFonts w:hint="default" w:ascii="Times New Roman" w:hAnsi="Times New Roman" w:eastAsia="方正仿宋简体" w:cs="Times New Roman"/>
          <w:sz w:val="32"/>
        </w:rPr>
        <w:t>），完成后及时与比赛官方网站技术支持方联系人电话确认。</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（三）</w:t>
      </w:r>
      <w:r>
        <w:rPr>
          <w:rFonts w:hint="default" w:ascii="Times New Roman" w:hAnsi="Times New Roman" w:eastAsia="方正仿宋简体" w:cs="Times New Roman"/>
          <w:sz w:val="32"/>
        </w:rPr>
        <w:t>除《参赛报名表》《参赛汇</w:t>
      </w:r>
      <w:r>
        <w:rPr>
          <w:rFonts w:hint="default" w:ascii="Times New Roman" w:hAnsi="Times New Roman" w:eastAsia="方正仿宋简体" w:cs="Times New Roman"/>
          <w:sz w:val="32"/>
          <w:highlight w:val="none"/>
        </w:rPr>
        <w:t>总表》之外，所有参赛材料（含文件名及其属性）和决赛现场的介绍、</w:t>
      </w:r>
      <w:r>
        <w:rPr>
          <w:rFonts w:hint="default" w:ascii="Times New Roman" w:hAnsi="Times New Roman" w:eastAsia="方正仿宋简体" w:cs="Times New Roman"/>
          <w:sz w:val="32"/>
          <w:highlight w:val="none"/>
          <w:lang w:eastAsia="zh-CN"/>
        </w:rPr>
        <w:t>展示</w:t>
      </w:r>
      <w:r>
        <w:rPr>
          <w:rFonts w:hint="default" w:ascii="Times New Roman" w:hAnsi="Times New Roman" w:eastAsia="方正仿宋简体" w:cs="Times New Roman"/>
          <w:sz w:val="32"/>
          <w:highlight w:val="none"/>
        </w:rPr>
        <w:t>、答辩，均不得泄露地区、学校名称。故意透露相关信息的，取消其参赛资格。</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eastAsia" w:ascii="Times New Roman" w:hAnsi="Times New Roman" w:eastAsia="楷体_GB2312" w:cs="Times New Roman"/>
          <w:b/>
          <w:bCs/>
          <w:sz w:val="32"/>
          <w:highlight w:val="none"/>
          <w:lang w:val="en-US" w:eastAsia="zh-CN"/>
        </w:rPr>
        <w:t>（四）</w:t>
      </w:r>
      <w:r>
        <w:rPr>
          <w:rFonts w:hint="default" w:ascii="Times New Roman" w:hAnsi="Times New Roman" w:eastAsia="方正仿宋简体" w:cs="Times New Roman"/>
          <w:sz w:val="32"/>
          <w:lang w:val="en-US" w:eastAsia="zh-CN"/>
        </w:rPr>
        <w:t>参赛选手</w:t>
      </w:r>
      <w:r>
        <w:rPr>
          <w:rFonts w:hint="default" w:ascii="Times New Roman" w:hAnsi="Times New Roman" w:eastAsia="方正仿宋简体" w:cs="Times New Roman"/>
          <w:sz w:val="32"/>
          <w:lang w:eastAsia="zh-CN"/>
        </w:rPr>
        <w:t>所带班级</w:t>
      </w:r>
      <w:r>
        <w:rPr>
          <w:rFonts w:hint="default" w:ascii="Times New Roman" w:hAnsi="Times New Roman" w:eastAsia="方正仿宋简体" w:cs="Times New Roman"/>
          <w:sz w:val="32"/>
        </w:rPr>
        <w:t>所属的专业须依规在教育行政部门备案</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各代表队应认真核对</w:t>
      </w:r>
      <w:r>
        <w:rPr>
          <w:rFonts w:hint="default" w:ascii="Times New Roman" w:hAnsi="Times New Roman" w:eastAsia="方正仿宋简体" w:cs="Times New Roman"/>
          <w:sz w:val="32"/>
          <w:lang w:eastAsia="zh-CN"/>
        </w:rPr>
        <w:t>参赛选手</w:t>
      </w:r>
      <w:r>
        <w:rPr>
          <w:rFonts w:hint="default" w:ascii="Times New Roman" w:hAnsi="Times New Roman" w:eastAsia="方正仿宋简体" w:cs="Times New Roman"/>
          <w:sz w:val="32"/>
        </w:rPr>
        <w:t>实际</w:t>
      </w:r>
      <w:r>
        <w:rPr>
          <w:rFonts w:hint="default" w:ascii="Times New Roman" w:hAnsi="Times New Roman" w:eastAsia="方正仿宋简体" w:cs="Times New Roman"/>
          <w:sz w:val="32"/>
          <w:lang w:eastAsia="zh-CN"/>
        </w:rPr>
        <w:t>任职和带班情况，</w:t>
      </w:r>
      <w:r>
        <w:rPr>
          <w:rFonts w:hint="default" w:ascii="Times New Roman" w:hAnsi="Times New Roman" w:eastAsia="方正仿宋简体" w:cs="Times New Roman"/>
          <w:sz w:val="32"/>
        </w:rPr>
        <w:t>省级比赛遴选</w:t>
      </w:r>
      <w:r>
        <w:rPr>
          <w:rFonts w:hint="default" w:ascii="Times New Roman" w:hAnsi="Times New Roman" w:eastAsia="方正仿宋简体" w:cs="Times New Roman"/>
          <w:sz w:val="32"/>
          <w:lang w:eastAsia="zh-CN"/>
        </w:rPr>
        <w:t>情况，所带班级</w:t>
      </w:r>
      <w:r>
        <w:rPr>
          <w:rFonts w:hint="default" w:ascii="Times New Roman" w:hAnsi="Times New Roman" w:eastAsia="方正仿宋简体" w:cs="Times New Roman"/>
          <w:sz w:val="32"/>
        </w:rPr>
        <w:t>专业备案、人才培养方案网上公</w:t>
      </w:r>
      <w:r>
        <w:rPr>
          <w:rFonts w:hint="default" w:ascii="Times New Roman" w:hAnsi="Times New Roman" w:eastAsia="方正仿宋简体" w:cs="Times New Roman"/>
          <w:sz w:val="32"/>
          <w:lang w:eastAsia="zh-CN"/>
        </w:rPr>
        <w:t>开的情况和班级学生实际情况</w:t>
      </w:r>
      <w:r>
        <w:rPr>
          <w:rFonts w:hint="default" w:ascii="Times New Roman" w:hAnsi="Times New Roman" w:eastAsia="方正仿宋简体" w:cs="Times New Roman"/>
          <w:sz w:val="32"/>
        </w:rPr>
        <w:t>等，并附相关佐证材料</w:t>
      </w:r>
      <w:r>
        <w:rPr>
          <w:rFonts w:hint="default" w:ascii="Times New Roman" w:hAnsi="Times New Roman" w:eastAsia="方正仿宋简体" w:cs="Times New Roman"/>
          <w:sz w:val="32"/>
          <w:lang w:eastAsia="zh-CN"/>
        </w:rPr>
        <w:t>，不符合条件的不得参赛</w:t>
      </w:r>
      <w:r>
        <w:rPr>
          <w:rFonts w:hint="default" w:ascii="Times New Roman" w:hAnsi="Times New Roman" w:eastAsia="方正仿宋简体" w:cs="Times New Roman"/>
          <w:sz w:val="32"/>
        </w:rPr>
        <w:t>；同时，认真检查参赛材料是否泄露信息。</w:t>
      </w:r>
      <w:r>
        <w:rPr>
          <w:rFonts w:hint="default" w:ascii="Times New Roman" w:hAnsi="Times New Roman" w:eastAsia="方正仿宋简体" w:cs="Times New Roman"/>
          <w:sz w:val="32"/>
          <w:lang w:eastAsia="zh-CN"/>
        </w:rPr>
        <w:t>参赛选手</w:t>
      </w:r>
      <w:r>
        <w:rPr>
          <w:rFonts w:hint="default" w:ascii="Times New Roman" w:hAnsi="Times New Roman" w:eastAsia="方正仿宋简体" w:cs="Times New Roman"/>
          <w:sz w:val="32"/>
        </w:rPr>
        <w:t>及</w:t>
      </w:r>
      <w:r>
        <w:rPr>
          <w:rFonts w:hint="default" w:ascii="Times New Roman" w:hAnsi="Times New Roman" w:eastAsia="方正仿宋简体" w:cs="Times New Roman"/>
          <w:sz w:val="32"/>
          <w:lang w:eastAsia="zh-CN"/>
        </w:rPr>
        <w:t>参赛材料</w:t>
      </w:r>
      <w:r>
        <w:rPr>
          <w:rFonts w:hint="default" w:ascii="Times New Roman" w:hAnsi="Times New Roman" w:eastAsia="方正仿宋简体" w:cs="Times New Roman"/>
          <w:sz w:val="32"/>
        </w:rPr>
        <w:t>的真实性、准确性等方面出现的问题，由所在代表队负责核查、反馈。</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（五）</w:t>
      </w:r>
      <w:r>
        <w:rPr>
          <w:rFonts w:hint="default" w:ascii="Times New Roman" w:hAnsi="Times New Roman" w:eastAsia="方正仿宋简体" w:cs="Times New Roman"/>
          <w:sz w:val="32"/>
          <w:lang w:eastAsia="zh-CN"/>
        </w:rPr>
        <w:t>以</w:t>
      </w:r>
      <w:r>
        <w:rPr>
          <w:rFonts w:hint="default" w:ascii="Times New Roman" w:hAnsi="Times New Roman" w:eastAsia="方正仿宋简体" w:cs="Times New Roman"/>
          <w:sz w:val="32"/>
        </w:rPr>
        <w:t>虚假身份参赛的，一经核实，取消其参赛资格以及所在代表队团体奖评奖资格（奖项评出后发现的，依规追回奖项），并通报全国职业院校技能大赛组织委员会，责成省级教育行政部门依据有关规定严肃处理。</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（六）</w:t>
      </w:r>
      <w:r>
        <w:rPr>
          <w:rFonts w:hint="default" w:ascii="Times New Roman" w:hAnsi="Times New Roman" w:eastAsia="方正仿宋简体" w:cs="Times New Roman"/>
          <w:sz w:val="32"/>
        </w:rPr>
        <w:t>各代表队、各</w:t>
      </w:r>
      <w:r>
        <w:rPr>
          <w:rFonts w:hint="default" w:ascii="Times New Roman" w:hAnsi="Times New Roman" w:eastAsia="方正仿宋简体" w:cs="Times New Roman"/>
          <w:sz w:val="32"/>
          <w:lang w:eastAsia="zh-CN"/>
        </w:rPr>
        <w:t>中等</w:t>
      </w:r>
      <w:r>
        <w:rPr>
          <w:rFonts w:hint="default" w:ascii="Times New Roman" w:hAnsi="Times New Roman" w:eastAsia="方正仿宋简体" w:cs="Times New Roman"/>
          <w:sz w:val="32"/>
        </w:rPr>
        <w:t>职业学校要</w:t>
      </w:r>
      <w:r>
        <w:rPr>
          <w:rFonts w:hint="eastAsia" w:ascii="Times New Roman" w:hAnsi="Times New Roman" w:eastAsia="方正仿宋简体" w:cs="Times New Roman"/>
          <w:sz w:val="32"/>
          <w:lang w:val="en-US" w:eastAsia="zh-CN"/>
        </w:rPr>
        <w:t>严格</w:t>
      </w:r>
      <w:r>
        <w:rPr>
          <w:rFonts w:hint="default" w:ascii="Times New Roman" w:hAnsi="Times New Roman" w:eastAsia="方正仿宋简体" w:cs="Times New Roman"/>
          <w:sz w:val="32"/>
        </w:rPr>
        <w:t>按照国家卫生健康委、教育部联合印发的最新版</w:t>
      </w:r>
      <w:r>
        <w:rPr>
          <w:rFonts w:hint="eastAsia" w:ascii="Times New Roman" w:hAnsi="Times New Roman" w:eastAsia="方正仿宋简体" w:cs="Times New Roman"/>
          <w:sz w:val="32"/>
          <w:lang w:val="en-US" w:eastAsia="zh-CN"/>
        </w:rPr>
        <w:t>学校</w:t>
      </w:r>
      <w:r>
        <w:rPr>
          <w:rFonts w:hint="default" w:ascii="Times New Roman" w:hAnsi="Times New Roman" w:eastAsia="方正仿宋简体" w:cs="Times New Roman"/>
          <w:sz w:val="32"/>
        </w:rPr>
        <w:t>新冠肺炎疫情防控技术方案，结合本地疫情防控形势和学校实际，统筹做好202</w:t>
      </w:r>
      <w:r>
        <w:rPr>
          <w:rFonts w:hint="eastAsia" w:ascii="Times New Roman" w:hAnsi="Times New Roman" w:eastAsia="方正仿宋简体" w:cs="Times New Roman"/>
          <w:sz w:val="32"/>
          <w:lang w:val="en-US" w:eastAsia="zh-CN"/>
        </w:rPr>
        <w:t>2</w:t>
      </w:r>
      <w:r>
        <w:rPr>
          <w:rFonts w:hint="default" w:ascii="Times New Roman" w:hAnsi="Times New Roman" w:eastAsia="方正仿宋简体" w:cs="Times New Roman"/>
          <w:sz w:val="32"/>
        </w:rPr>
        <w:t>年比赛各项准备工作。</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七、</w:t>
      </w:r>
      <w:r>
        <w:rPr>
          <w:rFonts w:hint="default" w:ascii="Times New Roman" w:hAnsi="Times New Roman" w:eastAsia="黑体" w:cs="Times New Roman"/>
          <w:b w:val="0"/>
          <w:bCs w:val="0"/>
          <w:sz w:val="32"/>
          <w:highlight w:val="none"/>
          <w:lang w:val="en-US" w:eastAsia="zh-CN"/>
        </w:rPr>
        <w:t>奖励办法</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highlight w:val="none"/>
          <w:lang w:eastAsia="zh-CN"/>
        </w:rPr>
      </w:pPr>
      <w:r>
        <w:rPr>
          <w:rFonts w:hint="eastAsia" w:ascii="Times New Roman" w:hAnsi="Times New Roman" w:eastAsia="楷体_GB2312" w:cs="Times New Roman"/>
          <w:b/>
          <w:bCs/>
          <w:sz w:val="32"/>
          <w:highlight w:val="none"/>
          <w:lang w:val="en-US" w:eastAsia="zh-CN"/>
        </w:rPr>
        <w:t>（一）</w:t>
      </w:r>
      <w:r>
        <w:rPr>
          <w:rFonts w:hint="default" w:ascii="Times New Roman" w:hAnsi="Times New Roman" w:eastAsia="方正仿宋简体" w:cs="Times New Roman"/>
          <w:sz w:val="32"/>
          <w:highlight w:val="none"/>
          <w:lang w:eastAsia="zh-CN"/>
        </w:rPr>
        <w:t>个人</w:t>
      </w:r>
      <w:r>
        <w:rPr>
          <w:rFonts w:hint="default" w:ascii="Times New Roman" w:hAnsi="Times New Roman" w:eastAsia="方正仿宋简体" w:cs="Times New Roman"/>
          <w:sz w:val="32"/>
          <w:highlight w:val="none"/>
        </w:rPr>
        <w:t>奖。</w:t>
      </w:r>
      <w:r>
        <w:rPr>
          <w:rFonts w:hint="default" w:ascii="Times New Roman" w:hAnsi="Times New Roman" w:eastAsia="方正仿宋简体" w:cs="Times New Roman"/>
          <w:sz w:val="32"/>
          <w:highlight w:val="none"/>
          <w:lang w:eastAsia="zh-CN"/>
        </w:rPr>
        <w:t>根据参赛选手</w:t>
      </w:r>
      <w:r>
        <w:rPr>
          <w:rFonts w:hint="default" w:ascii="Times New Roman" w:hAnsi="Times New Roman" w:eastAsia="方正仿宋简体" w:cs="Times New Roman"/>
          <w:sz w:val="32"/>
          <w:highlight w:val="none"/>
        </w:rPr>
        <w:t>总数</w:t>
      </w:r>
      <w:r>
        <w:rPr>
          <w:rFonts w:hint="default" w:ascii="Times New Roman" w:hAnsi="Times New Roman" w:eastAsia="方正仿宋简体" w:cs="Times New Roman"/>
          <w:sz w:val="32"/>
          <w:highlight w:val="none"/>
          <w:lang w:eastAsia="zh-CN"/>
        </w:rPr>
        <w:t>，按照不超过</w:t>
      </w:r>
      <w:r>
        <w:rPr>
          <w:rFonts w:hint="default" w:ascii="Times New Roman" w:hAnsi="Times New Roman" w:eastAsia="方正仿宋简体" w:cs="Times New Roman"/>
          <w:sz w:val="32"/>
          <w:highlight w:val="none"/>
        </w:rPr>
        <w:t>10%、20%、30%</w:t>
      </w:r>
      <w:r>
        <w:rPr>
          <w:rFonts w:hint="default" w:ascii="Times New Roman" w:hAnsi="Times New Roman" w:eastAsia="方正仿宋简体" w:cs="Times New Roman"/>
          <w:sz w:val="32"/>
          <w:highlight w:val="none"/>
          <w:lang w:eastAsia="zh-CN"/>
        </w:rPr>
        <w:t>的比例，</w:t>
      </w:r>
      <w:r>
        <w:rPr>
          <w:rFonts w:hint="default" w:ascii="Times New Roman" w:hAnsi="Times New Roman" w:eastAsia="方正仿宋简体" w:cs="Times New Roman"/>
          <w:sz w:val="32"/>
          <w:highlight w:val="none"/>
        </w:rPr>
        <w:t>设置一、二、三等奖，一、二等奖根据决赛成绩排序确定，三等奖根据网络初评得分排序确定。坚持宁缺毋滥</w:t>
      </w:r>
      <w:r>
        <w:rPr>
          <w:rFonts w:hint="default" w:ascii="Times New Roman" w:hAnsi="Times New Roman" w:eastAsia="方正仿宋简体" w:cs="Times New Roman"/>
          <w:sz w:val="32"/>
          <w:highlight w:val="none"/>
          <w:lang w:eastAsia="zh-CN"/>
        </w:rPr>
        <w:t>的</w:t>
      </w:r>
      <w:r>
        <w:rPr>
          <w:rFonts w:hint="default" w:ascii="Times New Roman" w:hAnsi="Times New Roman" w:eastAsia="方正仿宋简体" w:cs="Times New Roman"/>
          <w:sz w:val="32"/>
          <w:highlight w:val="none"/>
        </w:rPr>
        <w:t>原则</w:t>
      </w:r>
      <w:r>
        <w:rPr>
          <w:rFonts w:hint="default" w:ascii="Times New Roman" w:hAnsi="Times New Roman" w:eastAsia="方正仿宋简体" w:cs="Times New Roman"/>
          <w:sz w:val="32"/>
          <w:highlight w:val="none"/>
          <w:lang w:eastAsia="zh-CN"/>
        </w:rPr>
        <w:t>确定获奖选手。</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highlight w:val="none"/>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方正仿宋简体" w:cs="Times New Roman"/>
          <w:sz w:val="32"/>
          <w:highlight w:val="none"/>
        </w:rPr>
        <w:t>团体奖。</w:t>
      </w:r>
      <w:r>
        <w:rPr>
          <w:rFonts w:hint="eastAsia" w:ascii="Times New Roman" w:hAnsi="Times New Roman" w:eastAsia="方正仿宋简体" w:cs="Times New Roman"/>
          <w:sz w:val="32"/>
          <w:highlight w:val="none"/>
          <w:lang w:val="en-US" w:eastAsia="zh-CN"/>
        </w:rPr>
        <w:t>根据</w:t>
      </w:r>
      <w:r>
        <w:rPr>
          <w:rFonts w:hint="default" w:ascii="Times New Roman" w:hAnsi="Times New Roman" w:eastAsia="方正仿宋简体" w:cs="Times New Roman"/>
          <w:sz w:val="32"/>
          <w:highlight w:val="none"/>
        </w:rPr>
        <w:t>省级比赛</w:t>
      </w:r>
      <w:r>
        <w:rPr>
          <w:rFonts w:hint="eastAsia" w:ascii="Times New Roman" w:hAnsi="Times New Roman" w:eastAsia="方正仿宋简体" w:cs="Times New Roman"/>
          <w:sz w:val="32"/>
          <w:highlight w:val="none"/>
          <w:lang w:val="en-US" w:eastAsia="zh-CN"/>
        </w:rPr>
        <w:t>开展</w:t>
      </w:r>
      <w:r>
        <w:rPr>
          <w:rFonts w:hint="default" w:ascii="Times New Roman" w:hAnsi="Times New Roman" w:eastAsia="方正仿宋简体" w:cs="Times New Roman"/>
          <w:sz w:val="32"/>
          <w:highlight w:val="none"/>
        </w:rPr>
        <w:t>情况、全国比赛参赛情况、</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资格</w:t>
      </w:r>
      <w:r>
        <w:rPr>
          <w:rFonts w:hint="default" w:ascii="Times New Roman" w:hAnsi="Times New Roman" w:eastAsia="方正仿宋简体" w:cs="Times New Roman"/>
          <w:sz w:val="32"/>
          <w:highlight w:val="none"/>
          <w:lang w:eastAsia="zh-CN"/>
        </w:rPr>
        <w:t>核实</w:t>
      </w:r>
      <w:r>
        <w:rPr>
          <w:rFonts w:hint="default" w:ascii="Times New Roman" w:hAnsi="Times New Roman" w:eastAsia="方正仿宋简体" w:cs="Times New Roman"/>
          <w:sz w:val="32"/>
          <w:highlight w:val="none"/>
        </w:rPr>
        <w:t>情况、获奖情况等因素，评定最佳组织奖</w:t>
      </w:r>
      <w:r>
        <w:rPr>
          <w:rFonts w:hint="default" w:ascii="Times New Roman" w:hAnsi="Times New Roman" w:eastAsia="方正仿宋简体" w:cs="Times New Roman"/>
          <w:sz w:val="32"/>
          <w:highlight w:val="none"/>
          <w:lang w:val="en-US" w:eastAsia="zh-CN"/>
        </w:rPr>
        <w:t>8</w:t>
      </w:r>
      <w:r>
        <w:rPr>
          <w:rFonts w:hint="default" w:ascii="Times New Roman" w:hAnsi="Times New Roman" w:eastAsia="方正仿宋简体" w:cs="Times New Roman"/>
          <w:sz w:val="32"/>
          <w:highlight w:val="none"/>
        </w:rPr>
        <w:t>个</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最佳进步奖3个</w:t>
      </w:r>
      <w:r>
        <w:rPr>
          <w:rFonts w:hint="default" w:ascii="Times New Roman" w:hAnsi="Times New Roman" w:eastAsia="方正仿宋简体" w:cs="Times New Roman"/>
          <w:sz w:val="32"/>
          <w:highlight w:val="none"/>
        </w:rPr>
        <w:t>。</w:t>
      </w:r>
    </w:p>
    <w:p>
      <w:pPr>
        <w:keepNext w:val="0"/>
        <w:keepLines w:val="0"/>
        <w:pageBreakBefore w:val="0"/>
        <w:widowControl/>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lang w:val="en-US" w:eastAsia="zh-CN"/>
        </w:rPr>
      </w:pPr>
      <w:r>
        <w:rPr>
          <w:rFonts w:hint="eastAsia" w:ascii="Times New Roman" w:hAnsi="Times New Roman" w:eastAsia="黑体" w:cs="Times New Roman"/>
          <w:sz w:val="32"/>
          <w:lang w:val="en-US" w:eastAsia="zh-CN"/>
        </w:rPr>
        <w:t>八</w:t>
      </w:r>
      <w:r>
        <w:rPr>
          <w:rFonts w:hint="default" w:ascii="Times New Roman" w:hAnsi="Times New Roman" w:eastAsia="黑体" w:cs="Times New Roman"/>
          <w:sz w:val="32"/>
          <w:lang w:eastAsia="zh-CN"/>
        </w:rPr>
        <w:t>、</w:t>
      </w:r>
      <w:bookmarkStart w:id="3" w:name="_Hlk40651138"/>
      <w:r>
        <w:rPr>
          <w:rFonts w:hint="default" w:ascii="Times New Roman" w:hAnsi="Times New Roman" w:eastAsia="黑体" w:cs="Times New Roman"/>
          <w:sz w:val="32"/>
          <w:lang w:val="en-US" w:eastAsia="zh-CN"/>
        </w:rPr>
        <w:t>其他</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（一）</w:t>
      </w:r>
      <w:r>
        <w:rPr>
          <w:rFonts w:hint="default" w:ascii="Times New Roman" w:hAnsi="Times New Roman" w:eastAsia="方正仿宋简体" w:cs="Times New Roman"/>
          <w:sz w:val="32"/>
          <w:lang w:eastAsia="zh-CN"/>
        </w:rPr>
        <w:t>参赛选手</w:t>
      </w:r>
      <w:r>
        <w:rPr>
          <w:rFonts w:hint="default" w:ascii="Times New Roman" w:hAnsi="Times New Roman" w:eastAsia="方正仿宋简体" w:cs="Times New Roman"/>
          <w:sz w:val="32"/>
        </w:rPr>
        <w:t>可选用比赛执委会免费提供的国家职业教育专业教学资源库、国家级精品资源共享课、职业学校企业生产实际教学案例库等相关教学资源</w:t>
      </w:r>
      <w:r>
        <w:rPr>
          <w:rFonts w:hint="default" w:ascii="Times New Roman" w:hAnsi="Times New Roman" w:eastAsia="方正仿宋简体" w:cs="Times New Roman"/>
          <w:sz w:val="32"/>
          <w:lang w:eastAsia="zh-CN"/>
        </w:rPr>
        <w:t>开展班主任工作</w:t>
      </w:r>
      <w:r>
        <w:rPr>
          <w:rFonts w:hint="default" w:ascii="Times New Roman" w:hAnsi="Times New Roman" w:eastAsia="方正仿宋简体" w:cs="Times New Roman"/>
          <w:sz w:val="32"/>
        </w:rPr>
        <w:t>，相关资源可从比赛教学资源支持平台（智慧职教www.icve.com.cn、爱课程网www.icourses.cn）获取，或登录比赛官方网站有关链接。</w:t>
      </w:r>
      <w:bookmarkEnd w:id="3"/>
    </w:p>
    <w:p>
      <w:pPr>
        <w:overflowPunct w:val="0"/>
        <w:ind w:firstLine="643" w:firstLineChars="200"/>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方正仿宋简体" w:cs="Times New Roman"/>
          <w:sz w:val="32"/>
        </w:rPr>
        <w:t>20</w:t>
      </w:r>
      <w:r>
        <w:rPr>
          <w:rFonts w:hint="default" w:ascii="Times New Roman" w:hAnsi="Times New Roman" w:eastAsia="方正仿宋简体" w:cs="Times New Roman"/>
          <w:sz w:val="32"/>
          <w:lang w:val="en-US" w:eastAsia="zh-CN"/>
        </w:rPr>
        <w:t>2</w:t>
      </w:r>
      <w:r>
        <w:rPr>
          <w:rFonts w:hint="eastAsia" w:ascii="Times New Roman" w:hAnsi="Times New Roman" w:eastAsia="方正仿宋简体" w:cs="Times New Roman"/>
          <w:sz w:val="32"/>
          <w:lang w:val="en-US" w:eastAsia="zh-CN"/>
        </w:rPr>
        <w:t>2</w:t>
      </w:r>
      <w:r>
        <w:rPr>
          <w:rFonts w:hint="default" w:ascii="Times New Roman" w:hAnsi="Times New Roman" w:eastAsia="方正仿宋简体" w:cs="Times New Roman"/>
          <w:sz w:val="32"/>
        </w:rPr>
        <w:t>年全国职业院校技能大赛</w:t>
      </w:r>
      <w:r>
        <w:rPr>
          <w:rFonts w:hint="default" w:ascii="Times New Roman" w:hAnsi="Times New Roman" w:eastAsia="方正仿宋简体" w:cs="Times New Roman"/>
          <w:sz w:val="32"/>
          <w:lang w:eastAsia="zh-CN"/>
        </w:rPr>
        <w:t>中等职业学校班主任能力比赛</w:t>
      </w:r>
      <w:r>
        <w:rPr>
          <w:rFonts w:hint="default" w:ascii="Times New Roman" w:hAnsi="Times New Roman" w:eastAsia="方正仿宋简体" w:cs="Times New Roman"/>
          <w:sz w:val="32"/>
        </w:rPr>
        <w:t>的有关信息将及时在官方网站公布。</w:t>
      </w:r>
    </w:p>
    <w:p>
      <w:pPr>
        <w:overflowPunct w:val="0"/>
        <w:ind w:firstLine="643" w:firstLineChars="200"/>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（三）</w:t>
      </w:r>
      <w:r>
        <w:rPr>
          <w:rFonts w:hint="default" w:ascii="Times New Roman" w:hAnsi="Times New Roman" w:eastAsia="方正仿宋简体" w:cs="Times New Roman"/>
          <w:sz w:val="32"/>
        </w:rPr>
        <w:t>比赛执委会秘书处</w:t>
      </w:r>
    </w:p>
    <w:p>
      <w:pPr>
        <w:overflowPunct w:val="0"/>
        <w:ind w:firstLine="640" w:firstLineChars="200"/>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rPr>
        <w:t>联系人：</w:t>
      </w:r>
      <w:r>
        <w:rPr>
          <w:rFonts w:hint="eastAsia" w:ascii="Times New Roman" w:hAnsi="Times New Roman" w:eastAsia="方正仿宋简体" w:cs="Times New Roman"/>
          <w:sz w:val="32"/>
          <w:lang w:val="en-US" w:eastAsia="zh-CN"/>
        </w:rPr>
        <w:t>张建鹏、</w:t>
      </w:r>
      <w:r>
        <w:rPr>
          <w:rFonts w:hint="default" w:ascii="Times New Roman" w:hAnsi="Times New Roman" w:eastAsia="方正仿宋简体" w:cs="Times New Roman"/>
          <w:sz w:val="32"/>
          <w:lang w:eastAsia="zh-CN"/>
        </w:rPr>
        <w:t>刘俊</w:t>
      </w:r>
    </w:p>
    <w:p>
      <w:pPr>
        <w:overflowPunct w:val="0"/>
        <w:ind w:firstLine="640" w:firstLineChars="200"/>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rPr>
        <w:t>联系电话：</w:t>
      </w:r>
      <w:r>
        <w:rPr>
          <w:rFonts w:hint="default" w:ascii="Times New Roman" w:hAnsi="Times New Roman" w:eastAsia="方正仿宋简体" w:cs="Times New Roman"/>
          <w:sz w:val="32"/>
          <w:lang w:val="en-US" w:eastAsia="zh-CN"/>
        </w:rPr>
        <w:t>010-6609</w:t>
      </w:r>
      <w:r>
        <w:rPr>
          <w:rFonts w:hint="eastAsia" w:ascii="Times New Roman" w:hAnsi="Times New Roman" w:eastAsia="方正仿宋简体" w:cs="Times New Roman"/>
          <w:sz w:val="32"/>
          <w:lang w:val="en-US" w:eastAsia="zh-CN"/>
        </w:rPr>
        <w:t>6478、66097145</w:t>
      </w:r>
    </w:p>
    <w:p>
      <w:pPr>
        <w:overflowPunct w:val="0"/>
        <w:ind w:firstLine="640" w:firstLineChars="200"/>
        <w:rPr>
          <w:rFonts w:hint="default" w:ascii="Times New Roman" w:hAnsi="Times New Roman" w:eastAsia="方正仿宋简体" w:cs="Times New Roman"/>
          <w:sz w:val="32"/>
        </w:rPr>
      </w:pPr>
      <w:r>
        <w:rPr>
          <w:rFonts w:hint="default" w:ascii="Times New Roman" w:hAnsi="Times New Roman" w:eastAsia="方正仿宋简体" w:cs="Times New Roman"/>
          <w:sz w:val="32"/>
        </w:rPr>
        <w:t>传真：</w:t>
      </w:r>
      <w:r>
        <w:rPr>
          <w:rFonts w:hint="default" w:ascii="Times New Roman" w:hAnsi="Times New Roman" w:eastAsia="方正仿宋简体" w:cs="Times New Roman"/>
          <w:sz w:val="32"/>
          <w:lang w:val="en-US" w:eastAsia="zh-CN"/>
        </w:rPr>
        <w:t>010-6602</w:t>
      </w:r>
      <w:r>
        <w:rPr>
          <w:rFonts w:hint="default" w:ascii="Times New Roman" w:hAnsi="Times New Roman" w:eastAsia="方正仿宋简体" w:cs="Times New Roman"/>
          <w:sz w:val="32"/>
        </w:rPr>
        <w:t>0434</w:t>
      </w:r>
    </w:p>
    <w:p>
      <w:pPr>
        <w:overflowPunct w:val="0"/>
        <w:ind w:firstLine="640" w:firstLineChars="200"/>
        <w:rPr>
          <w:rFonts w:hint="default" w:ascii="Times New Roman" w:hAnsi="Times New Roman" w:eastAsia="方正仿宋简体" w:cs="Times New Roman"/>
          <w:sz w:val="32"/>
        </w:rPr>
      </w:pPr>
      <w:r>
        <w:rPr>
          <w:rFonts w:hint="default" w:ascii="Times New Roman" w:hAnsi="Times New Roman" w:eastAsia="方正仿宋简体" w:cs="Times New Roman"/>
          <w:sz w:val="32"/>
        </w:rPr>
        <w:t>电子</w:t>
      </w:r>
      <w:r>
        <w:rPr>
          <w:rFonts w:hint="eastAsia" w:ascii="Times New Roman" w:hAnsi="Times New Roman" w:eastAsia="方正仿宋简体" w:cs="Times New Roman"/>
          <w:sz w:val="32"/>
          <w:lang w:val="en-US" w:eastAsia="zh-CN"/>
        </w:rPr>
        <w:t>邮箱</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lang w:val="en-US" w:eastAsia="zh-CN"/>
        </w:rPr>
        <w:t>zcsdyc</w:t>
      </w:r>
      <w:r>
        <w:rPr>
          <w:rFonts w:hint="default" w:ascii="Times New Roman" w:hAnsi="Times New Roman" w:eastAsia="方正仿宋简体" w:cs="Times New Roman"/>
          <w:sz w:val="32"/>
        </w:rPr>
        <w:t>@moe.edu.cn</w:t>
      </w:r>
    </w:p>
    <w:p>
      <w:pPr>
        <w:overflowPunct w:val="0"/>
        <w:ind w:firstLine="640" w:firstLineChars="200"/>
        <w:rPr>
          <w:rFonts w:hint="default" w:ascii="Times New Roman" w:hAnsi="Times New Roman" w:eastAsia="方正仿宋简体" w:cs="Times New Roman"/>
          <w:sz w:val="32"/>
        </w:rPr>
      </w:pPr>
      <w:r>
        <w:rPr>
          <w:rFonts w:hint="default" w:ascii="Times New Roman" w:hAnsi="Times New Roman" w:eastAsia="方正仿宋简体" w:cs="Times New Roman"/>
          <w:sz w:val="32"/>
        </w:rPr>
        <w:t>邮寄地址：北京西单大木仓胡同37号教育部职业教育与成人教育司</w:t>
      </w:r>
      <w:r>
        <w:rPr>
          <w:rFonts w:hint="default" w:ascii="Times New Roman" w:hAnsi="Times New Roman" w:eastAsia="方正仿宋简体" w:cs="Times New Roman"/>
          <w:sz w:val="32"/>
          <w:lang w:eastAsia="zh-CN"/>
        </w:rPr>
        <w:t>职业院校德育工作</w:t>
      </w:r>
      <w:r>
        <w:rPr>
          <w:rFonts w:hint="default" w:ascii="Times New Roman" w:hAnsi="Times New Roman" w:eastAsia="方正仿宋简体" w:cs="Times New Roman"/>
          <w:sz w:val="32"/>
        </w:rPr>
        <w:t>处</w:t>
      </w:r>
    </w:p>
    <w:p>
      <w:pPr>
        <w:overflowPunct w:val="0"/>
        <w:ind w:firstLine="640" w:firstLineChars="200"/>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rPr>
        <w:t>邮政编码：100816</w:t>
      </w:r>
    </w:p>
    <w:p>
      <w:pPr>
        <w:overflowPunct w:val="0"/>
        <w:ind w:firstLine="643" w:firstLineChars="200"/>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（四）</w:t>
      </w:r>
      <w:r>
        <w:rPr>
          <w:rFonts w:hint="default" w:ascii="Times New Roman" w:hAnsi="Times New Roman" w:eastAsia="方正仿宋简体" w:cs="Times New Roman"/>
          <w:sz w:val="32"/>
        </w:rPr>
        <w:t>比赛官方网站技术支持</w:t>
      </w:r>
    </w:p>
    <w:p>
      <w:pPr>
        <w:overflowPunct w:val="0"/>
        <w:ind w:firstLine="640" w:firstLineChars="200"/>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rPr>
        <w:t>联系人：</w:t>
      </w:r>
      <w:r>
        <w:rPr>
          <w:rFonts w:hint="default" w:ascii="Times New Roman" w:hAnsi="Times New Roman" w:eastAsia="方正仿宋简体" w:cs="Times New Roman"/>
          <w:sz w:val="32"/>
          <w:lang w:eastAsia="zh-CN"/>
        </w:rPr>
        <w:t>肖新华</w:t>
      </w:r>
    </w:p>
    <w:p>
      <w:pPr>
        <w:overflowPunct w:val="0"/>
        <w:ind w:firstLine="640" w:firstLineChars="200"/>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rPr>
        <w:t>联系电话：</w:t>
      </w:r>
      <w:r>
        <w:rPr>
          <w:rFonts w:hint="default" w:ascii="Times New Roman" w:hAnsi="Times New Roman" w:eastAsia="方正仿宋简体" w:cs="Times New Roman"/>
          <w:sz w:val="32"/>
          <w:lang w:val="en-US" w:eastAsia="zh-CN"/>
        </w:rPr>
        <w:t>13311011258</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color w:val="auto"/>
          <w:sz w:val="32"/>
        </w:rPr>
        <w:t>附</w:t>
      </w:r>
      <w:r>
        <w:rPr>
          <w:rFonts w:hint="default" w:ascii="Times New Roman" w:hAnsi="Times New Roman" w:eastAsia="方正仿宋简体" w:cs="Times New Roman"/>
          <w:color w:val="auto"/>
          <w:sz w:val="32"/>
          <w:lang w:eastAsia="zh-CN"/>
        </w:rPr>
        <w:t>件</w:t>
      </w:r>
      <w:r>
        <w:rPr>
          <w:rFonts w:hint="default" w:ascii="Times New Roman" w:hAnsi="Times New Roman" w:eastAsia="方正仿宋简体" w:cs="Times New Roman"/>
          <w:color w:val="auto"/>
          <w:sz w:val="32"/>
        </w:rPr>
        <w:t>：</w:t>
      </w:r>
      <w:r>
        <w:rPr>
          <w:rFonts w:hint="default" w:ascii="Times New Roman" w:hAnsi="Times New Roman" w:eastAsia="方正仿宋简体" w:cs="Times New Roman"/>
          <w:color w:val="auto"/>
          <w:sz w:val="32"/>
          <w:lang w:val="en-US" w:eastAsia="zh-CN"/>
        </w:rPr>
        <w:t>1</w:t>
      </w:r>
      <w:r>
        <w:rPr>
          <w:rFonts w:hint="default" w:ascii="Times New Roman" w:hAnsi="Times New Roman" w:eastAsia="方正仿宋简体" w:cs="Times New Roman"/>
          <w:color w:val="auto"/>
          <w:sz w:val="32"/>
        </w:rPr>
        <w:t>.参</w:t>
      </w:r>
      <w:r>
        <w:rPr>
          <w:rFonts w:hint="default" w:ascii="Times New Roman" w:hAnsi="Times New Roman" w:eastAsia="方正仿宋简体" w:cs="Times New Roman"/>
          <w:sz w:val="32"/>
        </w:rPr>
        <w:t>赛材料</w:t>
      </w:r>
      <w:r>
        <w:rPr>
          <w:rFonts w:hint="default" w:ascii="Times New Roman" w:hAnsi="Times New Roman" w:eastAsia="方正仿宋简体" w:cs="Times New Roman"/>
          <w:sz w:val="32"/>
          <w:lang w:eastAsia="zh-CN"/>
        </w:rPr>
        <w:t>及</w:t>
      </w:r>
      <w:r>
        <w:rPr>
          <w:rFonts w:hint="default" w:ascii="Times New Roman" w:hAnsi="Times New Roman" w:eastAsia="方正仿宋简体" w:cs="Times New Roman"/>
          <w:sz w:val="32"/>
        </w:rPr>
        <w:t>有关要求</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lang w:val="en-US" w:eastAsia="zh-CN"/>
        </w:rPr>
        <w:t>2.决赛安排及要求</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lang w:val="en-US" w:eastAsia="zh-CN"/>
        </w:rPr>
        <w:t>3</w:t>
      </w:r>
      <w:r>
        <w:rPr>
          <w:rFonts w:hint="default" w:ascii="Times New Roman" w:hAnsi="Times New Roman" w:eastAsia="方正仿宋简体" w:cs="Times New Roman"/>
          <w:sz w:val="32"/>
        </w:rPr>
        <w:t>.参赛名额分配表</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lang w:val="en-US" w:eastAsia="zh-CN"/>
        </w:rPr>
        <w:t>4</w:t>
      </w:r>
      <w:r>
        <w:rPr>
          <w:rFonts w:hint="default" w:ascii="Times New Roman" w:hAnsi="Times New Roman" w:eastAsia="方正仿宋简体" w:cs="Times New Roman"/>
          <w:sz w:val="32"/>
        </w:rPr>
        <w:t>.参赛报名表</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lang w:val="en-US" w:eastAsia="zh-CN"/>
        </w:rPr>
        <w:t>5</w:t>
      </w:r>
      <w:r>
        <w:rPr>
          <w:rFonts w:hint="default" w:ascii="Times New Roman" w:hAnsi="Times New Roman" w:eastAsia="方正仿宋简体" w:cs="Times New Roman"/>
          <w:sz w:val="32"/>
        </w:rPr>
        <w:t>.参赛汇总表</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lang w:val="en-US" w:eastAsia="zh-CN"/>
        </w:rPr>
        <w:t>6</w:t>
      </w:r>
      <w:r>
        <w:rPr>
          <w:rFonts w:hint="default" w:ascii="Times New Roman" w:hAnsi="Times New Roman" w:eastAsia="方正仿宋简体" w:cs="Times New Roman"/>
          <w:sz w:val="32"/>
        </w:rPr>
        <w:t>.区域性比赛情况统计表</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lang w:val="en-US" w:eastAsia="zh-CN"/>
        </w:rPr>
        <w:t>7</w:t>
      </w:r>
      <w:r>
        <w:rPr>
          <w:rFonts w:hint="default" w:ascii="Times New Roman" w:hAnsi="Times New Roman" w:eastAsia="方正仿宋简体" w:cs="Times New Roman"/>
          <w:sz w:val="32"/>
        </w:rPr>
        <w:t>.评分指标</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rPr>
      </w:pPr>
      <w:r>
        <w:rPr>
          <w:rFonts w:hint="default" w:ascii="Times New Roman" w:hAnsi="Times New Roman" w:eastAsia="黑体" w:cs="Times New Roman"/>
          <w:sz w:val="32"/>
        </w:rPr>
        <w:br w:type="page"/>
      </w:r>
      <w:bookmarkStart w:id="4" w:name="_Hlk27422497"/>
      <w:bookmarkEnd w:id="4"/>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lang w:val="en-US" w:eastAsia="zh-CN"/>
        </w:rPr>
      </w:pPr>
      <w:bookmarkStart w:id="5" w:name="_Hlk40736179"/>
      <w:bookmarkStart w:id="6" w:name="_Hlk40651423"/>
      <w:r>
        <w:rPr>
          <w:rFonts w:hint="default" w:ascii="Times New Roman" w:hAnsi="Times New Roman" w:eastAsia="黑体" w:cs="Times New Roman"/>
          <w:sz w:val="32"/>
        </w:rPr>
        <w:t>附</w:t>
      </w:r>
      <w:r>
        <w:rPr>
          <w:rFonts w:hint="default" w:ascii="Times New Roman" w:hAnsi="Times New Roman" w:eastAsia="黑体" w:cs="Times New Roman"/>
          <w:sz w:val="32"/>
          <w:lang w:eastAsia="zh-CN"/>
        </w:rPr>
        <w:t>件</w:t>
      </w:r>
      <w:r>
        <w:rPr>
          <w:rFonts w:hint="default" w:ascii="Times New Roman" w:hAnsi="Times New Roman" w:eastAsia="黑体" w:cs="Times New Roman"/>
          <w:sz w:val="32"/>
          <w:lang w:val="en-US" w:eastAsia="zh-CN"/>
        </w:rPr>
        <w:t>1</w:t>
      </w: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lang w:val="en-US" w:eastAsia="zh-CN"/>
        </w:rPr>
      </w:pP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参赛材料</w:t>
      </w:r>
      <w:r>
        <w:rPr>
          <w:rFonts w:hint="default" w:ascii="Times New Roman" w:hAnsi="Times New Roman" w:eastAsia="方正小标宋简体" w:cs="Times New Roman"/>
          <w:sz w:val="44"/>
          <w:szCs w:val="44"/>
          <w:lang w:eastAsia="zh-CN"/>
        </w:rPr>
        <w:t>及</w:t>
      </w:r>
      <w:r>
        <w:rPr>
          <w:rFonts w:hint="default" w:ascii="Times New Roman" w:hAnsi="Times New Roman" w:eastAsia="方正小标宋简体" w:cs="Times New Roman"/>
          <w:sz w:val="44"/>
          <w:szCs w:val="44"/>
        </w:rPr>
        <w:t>有关要求</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outlineLvl w:val="1"/>
        <w:rPr>
          <w:rFonts w:hint="default" w:ascii="Times New Roman" w:hAnsi="Times New Roman" w:eastAsia="黑体" w:cs="Times New Roman"/>
          <w:b w:val="0"/>
          <w:bCs/>
          <w:sz w:val="32"/>
        </w:rPr>
      </w:pPr>
      <w:r>
        <w:rPr>
          <w:rFonts w:hint="default" w:ascii="Times New Roman" w:hAnsi="Times New Roman" w:eastAsia="黑体" w:cs="Times New Roman"/>
          <w:b w:val="0"/>
          <w:bCs/>
          <w:sz w:val="32"/>
          <w:lang w:eastAsia="zh-CN"/>
        </w:rPr>
        <w:t>一、班级建设方案</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lang w:eastAsia="zh-CN"/>
        </w:rPr>
        <w:t>参赛选手根据中等职业学校学生思想道德教育、人才培养等有关规定和要求，结合班级实际情况，撰写目前所带班级建班育人实践中使用的完整中职阶段（中职班为入学到毕业全过程，五年制高职</w:t>
      </w:r>
      <w:r>
        <w:rPr>
          <w:rFonts w:hint="eastAsia" w:ascii="Times New Roman" w:hAnsi="Times New Roman" w:eastAsia="方正仿宋简体" w:cs="Times New Roman"/>
          <w:sz w:val="32"/>
          <w:lang w:val="en-US" w:eastAsia="zh-CN"/>
        </w:rPr>
        <w:t>班</w:t>
      </w:r>
      <w:r>
        <w:rPr>
          <w:rFonts w:hint="default" w:ascii="Times New Roman" w:hAnsi="Times New Roman" w:eastAsia="方正仿宋简体" w:cs="Times New Roman"/>
          <w:sz w:val="32"/>
          <w:lang w:eastAsia="zh-CN"/>
        </w:rPr>
        <w:t>为前三年级）班级建设方案，推进建班育人。班级建设方案应包括但不限于班级情况分析、班级建设目标、建设内容、主要措施、活动安排等要素。</w:t>
      </w:r>
      <w:r>
        <w:rPr>
          <w:rFonts w:hint="default" w:ascii="Times New Roman" w:hAnsi="Times New Roman" w:eastAsia="方正仿宋简体" w:cs="Times New Roman"/>
          <w:sz w:val="32"/>
          <w:highlight w:val="none"/>
          <w:lang w:eastAsia="zh-CN"/>
        </w:rPr>
        <w:t>班级情况分析应在了解每一名学生入学时的家庭情况、身心健康状况、个性特点、学业基础、爱好特长</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人际关系</w:t>
      </w:r>
      <w:r>
        <w:rPr>
          <w:rFonts w:hint="default" w:ascii="Times New Roman" w:hAnsi="Times New Roman" w:eastAsia="方正仿宋简体" w:cs="Times New Roman"/>
          <w:sz w:val="32"/>
          <w:highlight w:val="none"/>
          <w:lang w:eastAsia="zh-CN"/>
        </w:rPr>
        <w:t>、发展诉求等的基础上，结合所属专业，简要分析班级特点，提出</w:t>
      </w:r>
      <w:r>
        <w:rPr>
          <w:rFonts w:hint="default" w:ascii="Times New Roman" w:hAnsi="Times New Roman" w:eastAsia="方正仿宋简体" w:cs="Times New Roman"/>
          <w:sz w:val="32"/>
          <w:highlight w:val="none"/>
        </w:rPr>
        <w:t>建班育人</w:t>
      </w:r>
      <w:r>
        <w:rPr>
          <w:rFonts w:hint="default" w:ascii="Times New Roman" w:hAnsi="Times New Roman" w:eastAsia="方正仿宋简体" w:cs="Times New Roman"/>
          <w:sz w:val="32"/>
          <w:highlight w:val="none"/>
          <w:lang w:eastAsia="zh-CN"/>
        </w:rPr>
        <w:t>实践</w:t>
      </w:r>
      <w:r>
        <w:rPr>
          <w:rFonts w:hint="default" w:ascii="Times New Roman" w:hAnsi="Times New Roman" w:eastAsia="方正仿宋简体" w:cs="Times New Roman"/>
          <w:sz w:val="32"/>
          <w:highlight w:val="none"/>
        </w:rPr>
        <w:t>中需要重点关注的</w:t>
      </w:r>
      <w:r>
        <w:rPr>
          <w:rFonts w:hint="default" w:ascii="Times New Roman" w:hAnsi="Times New Roman" w:eastAsia="方正仿宋简体" w:cs="Times New Roman"/>
          <w:sz w:val="32"/>
          <w:highlight w:val="none"/>
          <w:lang w:eastAsia="zh-CN"/>
        </w:rPr>
        <w:t>工作</w:t>
      </w:r>
      <w:r>
        <w:rPr>
          <w:rFonts w:hint="default" w:ascii="Times New Roman" w:hAnsi="Times New Roman" w:eastAsia="方正仿宋简体" w:cs="Times New Roman"/>
          <w:sz w:val="32"/>
          <w:highlight w:val="none"/>
        </w:rPr>
        <w:t>领域、学生个体，可能面临的困难和需要重点解决的问题</w:t>
      </w:r>
      <w:r>
        <w:rPr>
          <w:rFonts w:hint="default"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lang w:val="en-US" w:eastAsia="zh-CN"/>
        </w:rPr>
        <w:t>并</w:t>
      </w:r>
      <w:r>
        <w:rPr>
          <w:rFonts w:hint="default" w:ascii="Times New Roman" w:hAnsi="Times New Roman" w:eastAsia="方正仿宋简体" w:cs="Times New Roman"/>
          <w:sz w:val="32"/>
          <w:highlight w:val="none"/>
          <w:lang w:eastAsia="zh-CN"/>
        </w:rPr>
        <w:t>提供班级学生基本情况表（如下表所示）。</w:t>
      </w:r>
      <w:r>
        <w:rPr>
          <w:rFonts w:hint="default" w:ascii="Times New Roman" w:hAnsi="Times New Roman" w:eastAsia="方正仿宋简体" w:cs="Times New Roman"/>
          <w:sz w:val="32"/>
          <w:lang w:eastAsia="zh-CN"/>
        </w:rPr>
        <w:t>班级建设内容包含但不限于</w:t>
      </w:r>
      <w:r>
        <w:rPr>
          <w:rFonts w:hint="default" w:ascii="Times New Roman" w:hAnsi="Times New Roman" w:eastAsia="方正仿宋简体" w:cs="Times New Roman"/>
          <w:sz w:val="32"/>
          <w:highlight w:val="none"/>
          <w:lang w:eastAsia="zh-CN"/>
        </w:rPr>
        <w:t>理想信念教育、中华优秀传统文化传承与创新、劳动教育、心理健康教育、</w:t>
      </w:r>
      <w:r>
        <w:rPr>
          <w:rFonts w:hint="eastAsia" w:ascii="Times New Roman" w:hAnsi="Times New Roman" w:eastAsia="方正仿宋简体" w:cs="Times New Roman"/>
          <w:sz w:val="32"/>
          <w:highlight w:val="none"/>
          <w:lang w:val="en-US" w:eastAsia="zh-CN"/>
        </w:rPr>
        <w:t>班风学风建设</w:t>
      </w:r>
      <w:r>
        <w:rPr>
          <w:rFonts w:hint="default" w:ascii="Times New Roman" w:hAnsi="Times New Roman" w:eastAsia="方正仿宋简体" w:cs="Times New Roman"/>
          <w:sz w:val="32"/>
          <w:highlight w:val="none"/>
          <w:lang w:eastAsia="zh-CN"/>
        </w:rPr>
        <w:t>、学生思想工作、职业指导、家校共育、校企共育等方面内容，</w:t>
      </w:r>
      <w:r>
        <w:rPr>
          <w:rFonts w:hint="default" w:ascii="Times New Roman" w:hAnsi="Times New Roman" w:eastAsia="方正仿宋简体" w:cs="Times New Roman"/>
          <w:sz w:val="32"/>
          <w:highlight w:val="none"/>
        </w:rPr>
        <w:t>设计合理、重点突出、规范完整、详略得当，能够有效指</w:t>
      </w:r>
      <w:r>
        <w:rPr>
          <w:rFonts w:hint="default" w:ascii="Times New Roman" w:hAnsi="Times New Roman" w:eastAsia="方正仿宋简体" w:cs="Times New Roman"/>
          <w:sz w:val="32"/>
        </w:rPr>
        <w:t>导</w:t>
      </w:r>
      <w:r>
        <w:rPr>
          <w:rFonts w:hint="default" w:ascii="Times New Roman" w:hAnsi="Times New Roman" w:eastAsia="方正仿宋简体" w:cs="Times New Roman"/>
          <w:sz w:val="32"/>
          <w:lang w:eastAsia="zh-CN"/>
        </w:rPr>
        <w:t>建班育人工作</w:t>
      </w:r>
      <w:r>
        <w:rPr>
          <w:rFonts w:hint="default" w:ascii="Times New Roman" w:hAnsi="Times New Roman" w:eastAsia="方正仿宋简体" w:cs="Times New Roman"/>
          <w:sz w:val="32"/>
        </w:rPr>
        <w:t>，应当侧重体现具体的</w:t>
      </w:r>
      <w:r>
        <w:rPr>
          <w:rFonts w:hint="default" w:ascii="Times New Roman" w:hAnsi="Times New Roman" w:eastAsia="方正仿宋简体" w:cs="Times New Roman"/>
          <w:sz w:val="32"/>
          <w:lang w:eastAsia="zh-CN"/>
        </w:rPr>
        <w:t>班级建设</w:t>
      </w:r>
      <w:r>
        <w:rPr>
          <w:rFonts w:hint="default" w:ascii="Times New Roman" w:hAnsi="Times New Roman" w:eastAsia="方正仿宋简体" w:cs="Times New Roman"/>
          <w:sz w:val="32"/>
        </w:rPr>
        <w:t>内容和过程安排。字数不超过</w:t>
      </w:r>
      <w:r>
        <w:rPr>
          <w:rFonts w:hint="default" w:ascii="Times New Roman" w:hAnsi="Times New Roman" w:eastAsia="方正仿宋简体" w:cs="Times New Roman"/>
          <w:sz w:val="32"/>
          <w:lang w:val="en-US" w:eastAsia="zh-CN"/>
        </w:rPr>
        <w:t>5</w:t>
      </w:r>
      <w:r>
        <w:rPr>
          <w:rFonts w:hint="default" w:ascii="Times New Roman" w:hAnsi="Times New Roman" w:eastAsia="方正仿宋简体" w:cs="Times New Roman"/>
          <w:sz w:val="32"/>
        </w:rPr>
        <w:t>000字（不</w:t>
      </w:r>
      <w:r>
        <w:rPr>
          <w:rFonts w:hint="default" w:ascii="Times New Roman" w:hAnsi="Times New Roman" w:eastAsia="方正仿宋简体" w:cs="Times New Roman"/>
          <w:sz w:val="32"/>
          <w:lang w:eastAsia="zh-CN"/>
        </w:rPr>
        <w:t>含</w:t>
      </w:r>
      <w:r>
        <w:rPr>
          <w:rFonts w:hint="default" w:ascii="Times New Roman" w:hAnsi="Times New Roman" w:eastAsia="方正仿宋简体" w:cs="Times New Roman"/>
          <w:sz w:val="32"/>
        </w:rPr>
        <w:t>《班级学生基本情况表》）。</w:t>
      </w:r>
    </w:p>
    <w:p>
      <w:pPr>
        <w:keepNext w:val="0"/>
        <w:keepLines w:val="0"/>
        <w:pageBreakBefore w:val="0"/>
        <w:kinsoku/>
        <w:wordWrap/>
        <w:overflowPunct w:val="0"/>
        <w:topLinePunct w:val="0"/>
        <w:bidi w:val="0"/>
        <w:adjustRightInd/>
        <w:ind w:firstLine="0" w:firstLineChars="0"/>
        <w:jc w:val="center"/>
        <w:textAlignment w:val="auto"/>
        <w:rPr>
          <w:rFonts w:hint="default" w:ascii="Times New Roman" w:hAnsi="Times New Roman" w:eastAsia="方正小标宋简体" w:cs="Times New Roman"/>
          <w:sz w:val="28"/>
          <w:szCs w:val="28"/>
          <w:highlight w:val="none"/>
          <w:lang w:val="en-US" w:eastAsia="zh-CN"/>
        </w:rPr>
      </w:pPr>
      <w:r>
        <w:rPr>
          <w:rFonts w:hint="default" w:ascii="Times New Roman" w:hAnsi="Times New Roman" w:eastAsia="方正小标宋简体" w:cs="Times New Roman"/>
          <w:sz w:val="28"/>
          <w:szCs w:val="28"/>
          <w:highlight w:val="none"/>
          <w:lang w:eastAsia="zh-CN"/>
        </w:rPr>
        <w:t>班级学生基本情况表</w:t>
      </w:r>
    </w:p>
    <w:tbl>
      <w:tblPr>
        <w:tblStyle w:val="10"/>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066"/>
        <w:gridCol w:w="746"/>
        <w:gridCol w:w="798"/>
        <w:gridCol w:w="1416"/>
        <w:gridCol w:w="4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7"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序号</w:t>
            </w:r>
          </w:p>
        </w:tc>
        <w:tc>
          <w:tcPr>
            <w:tcW w:w="106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姓名</w:t>
            </w:r>
          </w:p>
        </w:tc>
        <w:tc>
          <w:tcPr>
            <w:tcW w:w="74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性别</w:t>
            </w:r>
          </w:p>
        </w:tc>
        <w:tc>
          <w:tcPr>
            <w:tcW w:w="798"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年龄</w:t>
            </w:r>
          </w:p>
        </w:tc>
        <w:tc>
          <w:tcPr>
            <w:tcW w:w="141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学（籍）号</w:t>
            </w:r>
          </w:p>
        </w:tc>
        <w:tc>
          <w:tcPr>
            <w:tcW w:w="462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需要关注的主要方面</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（每人不超过</w:t>
            </w:r>
            <w:r>
              <w:rPr>
                <w:rFonts w:hint="eastAsia" w:ascii="Times New Roman" w:hAnsi="Times New Roman" w:eastAsia="楷体_GB2312" w:cs="Times New Roman"/>
                <w:b/>
                <w:bCs/>
                <w:sz w:val="24"/>
                <w:szCs w:val="24"/>
                <w:highlight w:val="none"/>
                <w:vertAlign w:val="baseline"/>
                <w:lang w:val="en-US" w:eastAsia="zh-CN"/>
              </w:rPr>
              <w:t>100</w:t>
            </w:r>
            <w:r>
              <w:rPr>
                <w:rFonts w:hint="default" w:ascii="Times New Roman" w:hAnsi="Times New Roman" w:eastAsia="楷体_GB2312" w:cs="Times New Roman"/>
                <w:b/>
                <w:bCs/>
                <w:sz w:val="24"/>
                <w:szCs w:val="24"/>
                <w:highlight w:val="none"/>
                <w:vertAlign w:val="baseline"/>
                <w:lang w:val="en-US" w:eastAsia="zh-CN"/>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7"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06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4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98"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41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462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7"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06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4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98"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41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462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7"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06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4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98"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41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462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r>
    </w:tbl>
    <w:p>
      <w:pPr>
        <w:keepNext w:val="0"/>
        <w:keepLines w:val="0"/>
        <w:pageBreakBefore w:val="0"/>
        <w:kinsoku/>
        <w:wordWrap/>
        <w:overflowPunct w:val="0"/>
        <w:topLinePunct w:val="0"/>
        <w:bidi w:val="0"/>
        <w:adjustRightInd/>
        <w:snapToGrid w:val="0"/>
        <w:ind w:firstLine="0" w:firstLineChars="0"/>
        <w:jc w:val="center"/>
        <w:textAlignment w:val="auto"/>
        <w:rPr>
          <w:rFonts w:hint="default" w:ascii="Times New Roman" w:hAnsi="Times New Roman" w:eastAsia="方正仿宋简体" w:cs="Times New Roman"/>
          <w:sz w:val="24"/>
          <w:szCs w:val="24"/>
          <w:highlight w:val="yellow"/>
          <w:lang w:val="en-US" w:eastAsia="zh-CN"/>
        </w:rPr>
      </w:pPr>
    </w:p>
    <w:p>
      <w:pPr>
        <w:keepNext w:val="0"/>
        <w:keepLines w:val="0"/>
        <w:pageBreakBefore w:val="0"/>
        <w:kinsoku/>
        <w:wordWrap/>
        <w:overflowPunct w:val="0"/>
        <w:topLinePunct w:val="0"/>
        <w:bidi w:val="0"/>
        <w:adjustRightInd/>
        <w:ind w:firstLine="640" w:firstLineChars="200"/>
        <w:textAlignment w:val="auto"/>
        <w:outlineLvl w:val="1"/>
        <w:rPr>
          <w:rFonts w:hint="default" w:ascii="Times New Roman" w:hAnsi="Times New Roman" w:eastAsia="黑体" w:cs="Times New Roman"/>
          <w:b w:val="0"/>
          <w:bCs/>
          <w:sz w:val="32"/>
          <w:lang w:eastAsia="zh-CN"/>
        </w:rPr>
      </w:pPr>
      <w:r>
        <w:rPr>
          <w:rFonts w:hint="default" w:ascii="Times New Roman" w:hAnsi="Times New Roman" w:eastAsia="黑体" w:cs="Times New Roman"/>
          <w:b w:val="0"/>
          <w:bCs/>
          <w:sz w:val="32"/>
          <w:lang w:eastAsia="zh-CN"/>
        </w:rPr>
        <w:t>二、</w:t>
      </w:r>
      <w:r>
        <w:rPr>
          <w:rFonts w:hint="eastAsia" w:ascii="Times New Roman" w:hAnsi="Times New Roman" w:eastAsia="黑体" w:cs="Times New Roman"/>
          <w:b w:val="0"/>
          <w:bCs/>
          <w:sz w:val="32"/>
          <w:lang w:val="en-US" w:eastAsia="zh-CN"/>
        </w:rPr>
        <w:t>管理育人</w:t>
      </w:r>
      <w:r>
        <w:rPr>
          <w:rFonts w:hint="default" w:ascii="Times New Roman" w:hAnsi="Times New Roman" w:eastAsia="黑体" w:cs="Times New Roman"/>
          <w:b w:val="0"/>
          <w:bCs/>
          <w:sz w:val="32"/>
          <w:lang w:eastAsia="zh-CN"/>
        </w:rPr>
        <w:t>案例</w:t>
      </w:r>
    </w:p>
    <w:p>
      <w:pPr>
        <w:keepNext w:val="0"/>
        <w:keepLines w:val="0"/>
        <w:pageBreakBefore w:val="0"/>
        <w:kinsoku/>
        <w:wordWrap/>
        <w:overflowPunct w:val="0"/>
        <w:topLinePunct w:val="0"/>
        <w:bidi w:val="0"/>
        <w:adjustRightInd/>
        <w:ind w:firstLine="640" w:firstLineChars="200"/>
        <w:textAlignment w:val="auto"/>
        <w:rPr>
          <w:rFonts w:hint="eastAsia" w:ascii="Times New Roman" w:hAnsi="Times New Roman" w:eastAsia="方正仿宋简体" w:cs="Times New Roman"/>
          <w:sz w:val="32"/>
          <w:lang w:eastAsia="zh-CN"/>
        </w:rPr>
      </w:pPr>
      <w:r>
        <w:rPr>
          <w:rFonts w:hint="default" w:ascii="Times New Roman" w:hAnsi="Times New Roman" w:eastAsia="方正仿宋简体" w:cs="Times New Roman"/>
          <w:sz w:val="32"/>
        </w:rPr>
        <w:t>参赛选手</w:t>
      </w:r>
      <w:r>
        <w:rPr>
          <w:rFonts w:hint="default" w:ascii="Times New Roman" w:hAnsi="Times New Roman" w:eastAsia="方正仿宋简体" w:cs="Times New Roman"/>
          <w:sz w:val="32"/>
          <w:lang w:eastAsia="zh-CN"/>
        </w:rPr>
        <w:t>结合建班育人实践，选取</w:t>
      </w:r>
      <w:r>
        <w:rPr>
          <w:rFonts w:hint="eastAsia" w:ascii="Times New Roman" w:hAnsi="Times New Roman" w:eastAsia="方正仿宋简体"/>
          <w:sz w:val="32"/>
          <w:lang w:val="en-US" w:eastAsia="zh-CN"/>
        </w:rPr>
        <w:t>目前</w:t>
      </w:r>
      <w:r>
        <w:rPr>
          <w:rFonts w:hint="default" w:ascii="Times New Roman" w:hAnsi="Times New Roman" w:eastAsia="方正仿宋简体"/>
          <w:sz w:val="32"/>
        </w:rPr>
        <w:t>所带班级</w:t>
      </w:r>
      <w:r>
        <w:rPr>
          <w:rFonts w:hint="eastAsia" w:ascii="Times New Roman" w:hAnsi="Times New Roman" w:eastAsia="方正仿宋简体"/>
          <w:sz w:val="32"/>
          <w:lang w:val="en-US" w:eastAsia="zh-CN"/>
        </w:rPr>
        <w:t>在教育教学秩序、生活秩序的建立与维护，严格班级</w:t>
      </w:r>
      <w:r>
        <w:rPr>
          <w:rFonts w:hint="eastAsia" w:ascii="Times New Roman" w:hAnsi="Times New Roman" w:eastAsia="方正仿宋简体"/>
          <w:sz w:val="32"/>
          <w:highlight w:val="none"/>
          <w:lang w:val="en-US" w:eastAsia="zh-CN"/>
        </w:rPr>
        <w:t>纪律、班级安全、班风学风建设等班级管理工作中实际</w:t>
      </w:r>
      <w:r>
        <w:rPr>
          <w:rFonts w:hint="default" w:ascii="Times New Roman" w:hAnsi="Times New Roman" w:eastAsia="方正仿宋简体"/>
          <w:sz w:val="32"/>
          <w:highlight w:val="none"/>
        </w:rPr>
        <w:t>出现过的典型问题</w:t>
      </w:r>
      <w:r>
        <w:rPr>
          <w:rFonts w:hint="eastAsia" w:ascii="Times New Roman" w:hAnsi="Times New Roman" w:eastAsia="方正仿宋简体"/>
          <w:sz w:val="32"/>
          <w:highlight w:val="none"/>
          <w:lang w:val="en-US" w:eastAsia="zh-CN"/>
        </w:rPr>
        <w:t>或疑难情境</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通过加强管理达成育人目的的实例，总结工作举措和经验，撰写工作</w:t>
      </w:r>
      <w:r>
        <w:rPr>
          <w:rFonts w:hint="default" w:ascii="Times New Roman" w:hAnsi="Times New Roman" w:eastAsia="方正仿宋简体"/>
          <w:sz w:val="32"/>
          <w:highlight w:val="none"/>
        </w:rPr>
        <w:t>案例</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所选问题或疑难情境应具有一定的代表性和普适性，案例应聚焦管理育人，</w:t>
      </w:r>
      <w:r>
        <w:rPr>
          <w:rFonts w:hint="default" w:ascii="Times New Roman" w:hAnsi="Times New Roman" w:eastAsia="方正仿宋简体"/>
          <w:sz w:val="32"/>
          <w:highlight w:val="none"/>
        </w:rPr>
        <w:t>准确描述</w:t>
      </w:r>
      <w:r>
        <w:rPr>
          <w:rFonts w:hint="eastAsia" w:ascii="Times New Roman" w:hAnsi="Times New Roman" w:eastAsia="方正仿宋简体"/>
          <w:sz w:val="32"/>
          <w:highlight w:val="none"/>
          <w:lang w:val="en-US" w:eastAsia="zh-CN"/>
        </w:rPr>
        <w:t>靶向解决的</w:t>
      </w:r>
      <w:r>
        <w:rPr>
          <w:rFonts w:hint="default" w:ascii="Times New Roman" w:hAnsi="Times New Roman" w:eastAsia="方正仿宋简体"/>
          <w:sz w:val="32"/>
          <w:highlight w:val="none"/>
        </w:rPr>
        <w:t>问题</w:t>
      </w:r>
      <w:r>
        <w:rPr>
          <w:rFonts w:hint="eastAsia" w:ascii="Times New Roman" w:hAnsi="Times New Roman" w:eastAsia="方正仿宋简体"/>
          <w:sz w:val="32"/>
          <w:highlight w:val="none"/>
          <w:lang w:val="en-US" w:eastAsia="zh-CN"/>
        </w:rPr>
        <w:t>或遇到的疑难情境</w:t>
      </w:r>
      <w:r>
        <w:rPr>
          <w:rFonts w:hint="eastAsia" w:ascii="Times New Roman" w:hAnsi="Times New Roman" w:eastAsia="方正仿宋简体"/>
          <w:sz w:val="32"/>
          <w:highlight w:val="none"/>
          <w:lang w:eastAsia="zh-CN"/>
        </w:rPr>
        <w:t>，</w:t>
      </w:r>
      <w:r>
        <w:rPr>
          <w:rFonts w:hint="default" w:ascii="Times New Roman" w:hAnsi="Times New Roman" w:eastAsia="方正仿宋简体"/>
          <w:sz w:val="32"/>
          <w:highlight w:val="none"/>
        </w:rPr>
        <w:t>分析产生的</w:t>
      </w:r>
      <w:r>
        <w:rPr>
          <w:rFonts w:hint="eastAsia" w:ascii="Times New Roman" w:hAnsi="Times New Roman" w:eastAsia="方正仿宋简体"/>
          <w:sz w:val="32"/>
          <w:highlight w:val="none"/>
          <w:lang w:val="en-US" w:eastAsia="zh-CN"/>
        </w:rPr>
        <w:t>深层次</w:t>
      </w:r>
      <w:r>
        <w:rPr>
          <w:rFonts w:hint="default" w:ascii="Times New Roman" w:hAnsi="Times New Roman" w:eastAsia="方正仿宋简体"/>
          <w:sz w:val="32"/>
          <w:highlight w:val="none"/>
        </w:rPr>
        <w:t>原因，介绍解决问题的策略、方法</w:t>
      </w:r>
      <w:r>
        <w:rPr>
          <w:rFonts w:hint="eastAsia" w:ascii="Times New Roman" w:hAnsi="Times New Roman" w:eastAsia="方正仿宋简体"/>
          <w:sz w:val="32"/>
          <w:highlight w:val="none"/>
          <w:lang w:val="en-US" w:eastAsia="zh-CN"/>
        </w:rPr>
        <w:t>和有关依据，以及</w:t>
      </w:r>
      <w:r>
        <w:rPr>
          <w:rFonts w:hint="default" w:ascii="Times New Roman" w:hAnsi="Times New Roman" w:eastAsia="方正仿宋简体"/>
          <w:sz w:val="32"/>
          <w:highlight w:val="none"/>
        </w:rPr>
        <w:t>实际</w:t>
      </w:r>
      <w:r>
        <w:rPr>
          <w:rFonts w:hint="eastAsia" w:ascii="Times New Roman" w:hAnsi="Times New Roman" w:eastAsia="方正仿宋简体"/>
          <w:sz w:val="32"/>
          <w:highlight w:val="none"/>
          <w:lang w:val="en-US" w:eastAsia="zh-CN"/>
        </w:rPr>
        <w:t>工作举措</w:t>
      </w:r>
      <w:r>
        <w:rPr>
          <w:rFonts w:hint="default" w:ascii="Times New Roman" w:hAnsi="Times New Roman" w:eastAsia="方正仿宋简体"/>
          <w:sz w:val="32"/>
          <w:highlight w:val="none"/>
        </w:rPr>
        <w:t>，并总结得失</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提出管理育人实践的共性思路和育人智慧，</w:t>
      </w:r>
      <w:r>
        <w:rPr>
          <w:rFonts w:hint="default" w:ascii="Times New Roman" w:hAnsi="Times New Roman" w:eastAsia="方正仿宋简体" w:cs="Times New Roman"/>
          <w:sz w:val="32"/>
          <w:highlight w:val="none"/>
          <w:lang w:eastAsia="zh-CN"/>
        </w:rPr>
        <w:t>体现班主任的教育理念、职业素养和业务能力</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避免成为“教育故事”或“事迹报告”。字数</w:t>
      </w:r>
      <w:r>
        <w:rPr>
          <w:rFonts w:hint="default" w:ascii="Times New Roman" w:hAnsi="Times New Roman" w:eastAsia="方正仿宋简体"/>
          <w:sz w:val="32"/>
          <w:highlight w:val="none"/>
        </w:rPr>
        <w:t>不超</w:t>
      </w:r>
      <w:r>
        <w:rPr>
          <w:rFonts w:hint="default" w:ascii="Times New Roman" w:hAnsi="Times New Roman" w:eastAsia="方正仿宋简体"/>
          <w:sz w:val="32"/>
        </w:rPr>
        <w:t>过2000字</w:t>
      </w:r>
      <w:r>
        <w:rPr>
          <w:rFonts w:hint="eastAsia" w:ascii="Times New Roman" w:hAnsi="Times New Roman" w:eastAsia="方正仿宋简体"/>
          <w:sz w:val="32"/>
          <w:lang w:eastAsia="zh-CN"/>
        </w:rPr>
        <w:t>。</w:t>
      </w:r>
    </w:p>
    <w:p>
      <w:pPr>
        <w:keepNext w:val="0"/>
        <w:keepLines w:val="0"/>
        <w:pageBreakBefore w:val="0"/>
        <w:kinsoku/>
        <w:wordWrap/>
        <w:overflowPunct w:val="0"/>
        <w:topLinePunct w:val="0"/>
        <w:bidi w:val="0"/>
        <w:adjustRightInd/>
        <w:ind w:firstLine="640" w:firstLineChars="200"/>
        <w:textAlignment w:val="auto"/>
        <w:outlineLvl w:val="1"/>
        <w:rPr>
          <w:rFonts w:hint="default" w:ascii="Times New Roman" w:hAnsi="Times New Roman" w:eastAsia="黑体" w:cs="Times New Roman"/>
          <w:b w:val="0"/>
          <w:bCs/>
          <w:sz w:val="32"/>
          <w:lang w:val="en-US" w:eastAsia="zh-CN"/>
        </w:rPr>
      </w:pPr>
      <w:r>
        <w:rPr>
          <w:rFonts w:hint="default" w:ascii="Times New Roman" w:hAnsi="Times New Roman" w:eastAsia="黑体" w:cs="Times New Roman"/>
          <w:b w:val="0"/>
          <w:bCs/>
          <w:sz w:val="32"/>
          <w:lang w:val="en-US" w:eastAsia="zh-CN"/>
        </w:rPr>
        <w:t>三、</w:t>
      </w:r>
      <w:r>
        <w:rPr>
          <w:rFonts w:hint="eastAsia" w:ascii="Times New Roman" w:hAnsi="Times New Roman" w:eastAsia="黑体" w:cs="Times New Roman"/>
          <w:b w:val="0"/>
          <w:bCs/>
          <w:sz w:val="32"/>
          <w:lang w:val="en-US" w:eastAsia="zh-CN"/>
        </w:rPr>
        <w:t>班级活动方案及</w:t>
      </w:r>
      <w:r>
        <w:rPr>
          <w:rFonts w:hint="default" w:ascii="Times New Roman" w:hAnsi="Times New Roman" w:eastAsia="黑体" w:cs="Times New Roman"/>
          <w:b w:val="0"/>
          <w:bCs/>
          <w:sz w:val="32"/>
          <w:lang w:val="en-US" w:eastAsia="zh-CN"/>
        </w:rPr>
        <w:t>实录视频</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yellow"/>
          <w:lang w:val="en-US" w:eastAsia="zh-CN"/>
        </w:rPr>
      </w:pPr>
      <w:r>
        <w:rPr>
          <w:rFonts w:hint="default" w:ascii="Times New Roman" w:hAnsi="Times New Roman" w:eastAsia="方正仿宋简体" w:cs="Times New Roman"/>
          <w:sz w:val="32"/>
          <w:lang w:eastAsia="zh-CN"/>
        </w:rPr>
        <w:t>参赛选手</w:t>
      </w:r>
      <w:r>
        <w:rPr>
          <w:rFonts w:hint="eastAsia" w:ascii="Times New Roman" w:hAnsi="Times New Roman" w:eastAsia="方正仿宋简体" w:cs="Times New Roman"/>
          <w:sz w:val="32"/>
          <w:lang w:val="en-US" w:eastAsia="zh-CN"/>
        </w:rPr>
        <w:t>结合建班育人实践需要，设计2个班级活动方案。其中，1个班级活动</w:t>
      </w:r>
      <w:r>
        <w:rPr>
          <w:rFonts w:hint="default" w:ascii="Times New Roman" w:hAnsi="Times New Roman" w:eastAsia="方正仿宋简体"/>
          <w:sz w:val="32"/>
        </w:rPr>
        <w:t>结合《教育部办公厅关于在职业院校开展</w:t>
      </w:r>
      <w:r>
        <w:rPr>
          <w:rFonts w:hint="eastAsia" w:ascii="方正仿宋简体" w:hAnsi="方正仿宋简体" w:eastAsia="方正仿宋简体" w:cs="方正仿宋简体"/>
          <w:sz w:val="32"/>
        </w:rPr>
        <w:t>“技能成才 强国有我”主</w:t>
      </w:r>
      <w:r>
        <w:rPr>
          <w:rFonts w:hint="default" w:ascii="Times New Roman" w:hAnsi="Times New Roman" w:eastAsia="方正仿宋简体"/>
          <w:sz w:val="32"/>
        </w:rPr>
        <w:t>题教育活动的通知》</w:t>
      </w:r>
      <w:r>
        <w:rPr>
          <w:rFonts w:hint="eastAsia" w:ascii="Times New Roman" w:hAnsi="Times New Roman" w:eastAsia="方正仿宋简体"/>
          <w:sz w:val="32"/>
          <w:lang w:eastAsia="zh-CN"/>
        </w:rPr>
        <w:t>（教职成厅函〔2022〕3号）</w:t>
      </w:r>
      <w:r>
        <w:rPr>
          <w:rFonts w:hint="default" w:ascii="Times New Roman" w:hAnsi="Times New Roman" w:eastAsia="方正仿宋简体"/>
          <w:sz w:val="32"/>
        </w:rPr>
        <w:t>有</w:t>
      </w:r>
      <w:r>
        <w:rPr>
          <w:rFonts w:hint="default" w:ascii="Times New Roman" w:hAnsi="Times New Roman" w:eastAsia="方正仿宋简体"/>
          <w:sz w:val="32"/>
          <w:highlight w:val="none"/>
        </w:rPr>
        <w:t>关要求，以</w:t>
      </w:r>
      <w:r>
        <w:rPr>
          <w:rFonts w:hint="eastAsia" w:ascii="Times New Roman" w:hAnsi="Times New Roman" w:eastAsia="方正仿宋简体" w:cs="Times New Roman"/>
          <w:sz w:val="32"/>
          <w:highlight w:val="none"/>
          <w:lang w:val="en-US" w:eastAsia="zh-CN"/>
        </w:rPr>
        <w:t>喜迎党的二十大胜利召开、</w:t>
      </w:r>
      <w:r>
        <w:rPr>
          <w:rFonts w:hint="eastAsia" w:ascii="方正仿宋简体" w:hAnsi="方正仿宋简体" w:eastAsia="方正仿宋简体" w:cs="方正仿宋简体"/>
          <w:sz w:val="32"/>
          <w:highlight w:val="none"/>
        </w:rPr>
        <w:t>“四史”</w:t>
      </w:r>
      <w:r>
        <w:rPr>
          <w:rFonts w:hint="default" w:ascii="Times New Roman" w:hAnsi="Times New Roman" w:eastAsia="方正仿宋简体"/>
          <w:sz w:val="32"/>
          <w:highlight w:val="none"/>
        </w:rPr>
        <w:t>学习教育</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rPr>
        <w:t>学习贯彻习近平总书记在庆祝共青团成立100周年大会上重要讲话精神</w:t>
      </w:r>
      <w:r>
        <w:rPr>
          <w:rFonts w:hint="default" w:ascii="Times New Roman" w:hAnsi="Times New Roman" w:eastAsia="方正仿宋简体"/>
          <w:sz w:val="32"/>
          <w:highlight w:val="none"/>
        </w:rPr>
        <w:t>、爱国主义教育</w:t>
      </w:r>
      <w:r>
        <w:rPr>
          <w:rFonts w:hint="eastAsia" w:ascii="Times New Roman" w:hAnsi="Times New Roman" w:eastAsia="方正仿宋简体"/>
          <w:sz w:val="32"/>
          <w:highlight w:val="none"/>
          <w:lang w:eastAsia="zh-CN"/>
        </w:rPr>
        <w:t>、走技能报国之路</w:t>
      </w:r>
      <w:r>
        <w:rPr>
          <w:rFonts w:hint="default" w:ascii="Times New Roman" w:hAnsi="Times New Roman" w:eastAsia="方正仿宋简体"/>
          <w:sz w:val="32"/>
          <w:highlight w:val="none"/>
        </w:rPr>
        <w:t>等</w:t>
      </w:r>
      <w:r>
        <w:rPr>
          <w:rFonts w:hint="eastAsia" w:ascii="Times New Roman" w:hAnsi="Times New Roman" w:eastAsia="方正仿宋简体"/>
          <w:sz w:val="32"/>
          <w:lang w:val="en-US" w:eastAsia="zh-CN"/>
        </w:rPr>
        <w:t>为主题设计</w:t>
      </w:r>
      <w:r>
        <w:rPr>
          <w:rFonts w:hint="default" w:ascii="Times New Roman" w:hAnsi="Times New Roman" w:eastAsia="方正仿宋简体"/>
          <w:sz w:val="32"/>
        </w:rPr>
        <w:t>，</w:t>
      </w:r>
      <w:r>
        <w:rPr>
          <w:rFonts w:hint="eastAsia" w:ascii="Times New Roman" w:hAnsi="Times New Roman" w:eastAsia="方正仿宋简体"/>
          <w:sz w:val="32"/>
          <w:lang w:val="en-US" w:eastAsia="zh-CN"/>
        </w:rPr>
        <w:t>1个</w:t>
      </w:r>
      <w:r>
        <w:rPr>
          <w:rFonts w:hint="eastAsia" w:ascii="Times New Roman" w:hAnsi="Times New Roman" w:eastAsia="方正仿宋简体" w:cs="Times New Roman"/>
          <w:sz w:val="32"/>
          <w:lang w:val="en-US" w:eastAsia="zh-CN"/>
        </w:rPr>
        <w:t>班级活动限定为主题班会，以</w:t>
      </w:r>
      <w:r>
        <w:rPr>
          <w:rFonts w:hint="default" w:ascii="Times New Roman" w:hAnsi="Times New Roman" w:eastAsia="方正仿宋简体" w:cs="Times New Roman"/>
          <w:sz w:val="32"/>
        </w:rPr>
        <w:t>学习宣传新修订的职业教育法</w:t>
      </w:r>
      <w:r>
        <w:rPr>
          <w:rFonts w:hint="eastAsia" w:ascii="Times New Roman" w:hAnsi="Times New Roman" w:eastAsia="方正仿宋简体" w:cs="Times New Roman"/>
          <w:sz w:val="32"/>
          <w:lang w:val="en-US" w:eastAsia="zh-CN"/>
        </w:rPr>
        <w:t>为</w:t>
      </w:r>
      <w:r>
        <w:rPr>
          <w:rFonts w:hint="default" w:ascii="Times New Roman" w:hAnsi="Times New Roman" w:eastAsia="方正仿宋简体" w:cs="Times New Roman"/>
          <w:sz w:val="32"/>
          <w:lang w:eastAsia="zh-CN"/>
        </w:rPr>
        <w:t>主题</w:t>
      </w:r>
      <w:r>
        <w:rPr>
          <w:rFonts w:hint="eastAsia" w:ascii="Times New Roman" w:hAnsi="Times New Roman" w:eastAsia="方正仿宋简体" w:cs="Times New Roman"/>
          <w:sz w:val="32"/>
          <w:lang w:val="en-US" w:eastAsia="zh-CN"/>
        </w:rPr>
        <w:t>进行设计。每个班级活动方案</w:t>
      </w:r>
      <w:r>
        <w:rPr>
          <w:rFonts w:hint="default" w:ascii="Times New Roman" w:hAnsi="Times New Roman" w:eastAsia="方正仿宋简体" w:cs="Times New Roman"/>
          <w:sz w:val="32"/>
          <w:lang w:eastAsia="zh-CN"/>
        </w:rPr>
        <w:t>字数不超过</w:t>
      </w:r>
      <w:r>
        <w:rPr>
          <w:rFonts w:hint="default" w:ascii="Times New Roman" w:hAnsi="Times New Roman" w:eastAsia="方正仿宋简体" w:cs="Times New Roman"/>
          <w:sz w:val="32"/>
          <w:lang w:val="en-US" w:eastAsia="zh-CN"/>
        </w:rPr>
        <w:t>1</w:t>
      </w:r>
      <w:r>
        <w:rPr>
          <w:rFonts w:hint="eastAsia" w:ascii="Times New Roman" w:hAnsi="Times New Roman" w:eastAsia="方正仿宋简体" w:cs="Times New Roman"/>
          <w:sz w:val="32"/>
          <w:lang w:val="en-US" w:eastAsia="zh-CN"/>
        </w:rPr>
        <w:t>5</w:t>
      </w:r>
      <w:r>
        <w:rPr>
          <w:rFonts w:hint="default" w:ascii="Times New Roman" w:hAnsi="Times New Roman" w:eastAsia="方正仿宋简体" w:cs="Times New Roman"/>
          <w:sz w:val="32"/>
          <w:lang w:val="en-US" w:eastAsia="zh-CN"/>
        </w:rPr>
        <w:t>00字</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班级活动的形式应根据主题、内容、学生特点、班级实际等灵活选取，避免固化、集中在主题班会。</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val="en-US" w:eastAsia="zh-CN"/>
        </w:rPr>
      </w:pPr>
      <w:r>
        <w:rPr>
          <w:rFonts w:hint="eastAsia" w:ascii="Times New Roman" w:hAnsi="Times New Roman" w:eastAsia="方正仿宋简体" w:cs="Times New Roman"/>
          <w:sz w:val="32"/>
          <w:lang w:val="en-US" w:eastAsia="zh-CN"/>
        </w:rPr>
        <w:t>参赛选手选取其中1个班级活动方案组织实施（原则为线下形式），</w:t>
      </w:r>
      <w:r>
        <w:rPr>
          <w:rFonts w:hint="default" w:ascii="Times New Roman" w:hAnsi="Times New Roman" w:eastAsia="方正仿宋简体" w:cs="Times New Roman"/>
          <w:sz w:val="32"/>
        </w:rPr>
        <w:t>录制</w:t>
      </w:r>
      <w:r>
        <w:rPr>
          <w:rFonts w:hint="default" w:ascii="Times New Roman" w:hAnsi="Times New Roman" w:eastAsia="方正仿宋简体" w:cs="Times New Roman"/>
          <w:sz w:val="32"/>
          <w:lang w:val="en-US" w:eastAsia="zh-CN"/>
        </w:rPr>
        <w:t>1</w:t>
      </w:r>
      <w:r>
        <w:rPr>
          <w:rFonts w:hint="default" w:ascii="Times New Roman" w:hAnsi="Times New Roman" w:eastAsia="方正仿宋简体" w:cs="Times New Roman"/>
          <w:sz w:val="32"/>
        </w:rPr>
        <w:t>段实录视频</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时长</w:t>
      </w:r>
      <w:r>
        <w:rPr>
          <w:rFonts w:hint="default" w:ascii="Times New Roman" w:hAnsi="Times New Roman" w:eastAsia="方正仿宋简体" w:cs="Times New Roman"/>
          <w:sz w:val="32"/>
          <w:lang w:eastAsia="zh-CN"/>
        </w:rPr>
        <w:t>不超过</w:t>
      </w:r>
      <w:r>
        <w:rPr>
          <w:rFonts w:hint="default" w:ascii="Times New Roman" w:hAnsi="Times New Roman" w:eastAsia="方正仿宋简体" w:cs="Times New Roman"/>
          <w:sz w:val="32"/>
        </w:rPr>
        <w:t>40分钟</w:t>
      </w:r>
      <w:r>
        <w:rPr>
          <w:rFonts w:hint="default" w:ascii="Times New Roman" w:hAnsi="Times New Roman" w:eastAsia="方正仿宋简体" w:cs="Times New Roman"/>
          <w:sz w:val="32"/>
          <w:lang w:eastAsia="zh-CN"/>
        </w:rPr>
        <w:t>，清晰呈现</w:t>
      </w: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lang w:eastAsia="zh-CN"/>
        </w:rPr>
        <w:t>实况，展示学生面貌，附参加学生名单（仅姓名）</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rPr>
        <w:t>实录视频的录制工作根据新冠肺炎疫情防控工作进展统筹推进，参赛材料提交截止时间前仍不具备</w:t>
      </w:r>
      <w:r>
        <w:rPr>
          <w:rFonts w:hint="default" w:ascii="Times New Roman" w:hAnsi="Times New Roman" w:eastAsia="方正仿宋简体" w:cs="Times New Roman"/>
          <w:sz w:val="32"/>
          <w:lang w:eastAsia="zh-CN"/>
        </w:rPr>
        <w:t>举办</w:t>
      </w:r>
      <w:r>
        <w:rPr>
          <w:rFonts w:hint="eastAsia" w:ascii="Times New Roman" w:hAnsi="Times New Roman" w:eastAsia="方正仿宋简体" w:cs="Times New Roman"/>
          <w:sz w:val="32"/>
          <w:lang w:val="en-US" w:eastAsia="zh-CN"/>
        </w:rPr>
        <w:t>线下活动</w:t>
      </w:r>
      <w:r>
        <w:rPr>
          <w:rFonts w:hint="default" w:ascii="Times New Roman" w:hAnsi="Times New Roman" w:eastAsia="方正仿宋简体" w:cs="Times New Roman"/>
          <w:sz w:val="32"/>
          <w:lang w:eastAsia="zh-CN"/>
        </w:rPr>
        <w:t>条件的，可</w:t>
      </w:r>
      <w:r>
        <w:rPr>
          <w:rFonts w:hint="eastAsia" w:ascii="Times New Roman" w:hAnsi="Times New Roman" w:eastAsia="方正仿宋简体" w:cs="Times New Roman"/>
          <w:sz w:val="32"/>
          <w:lang w:val="en-US" w:eastAsia="zh-CN"/>
        </w:rPr>
        <w:t>采用线上形式举办</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从班主任视角以完整录屏形式呈现</w:t>
      </w:r>
      <w:r>
        <w:rPr>
          <w:rFonts w:hint="default" w:ascii="Times New Roman" w:hAnsi="Times New Roman" w:eastAsia="方正仿宋简体" w:cs="Times New Roman"/>
          <w:sz w:val="32"/>
          <w:lang w:eastAsia="zh-CN"/>
        </w:rPr>
        <w:t>。</w:t>
      </w:r>
    </w:p>
    <w:p>
      <w:pPr>
        <w:keepNext w:val="0"/>
        <w:keepLines w:val="0"/>
        <w:pageBreakBefore w:val="0"/>
        <w:kinsoku/>
        <w:wordWrap/>
        <w:overflowPunct w:val="0"/>
        <w:topLinePunct w:val="0"/>
        <w:bidi w:val="0"/>
        <w:adjustRightInd/>
        <w:ind w:firstLine="640" w:firstLineChars="200"/>
        <w:textAlignment w:val="auto"/>
        <w:outlineLvl w:val="9"/>
        <w:rPr>
          <w:rFonts w:hint="default" w:ascii="Times New Roman" w:hAnsi="Times New Roman" w:eastAsia="黑体" w:cs="Times New Roman"/>
          <w:b w:val="0"/>
          <w:bCs/>
          <w:sz w:val="32"/>
          <w:lang w:eastAsia="zh-CN"/>
        </w:rPr>
      </w:pPr>
      <w:r>
        <w:rPr>
          <w:rFonts w:hint="default" w:ascii="Times New Roman" w:hAnsi="Times New Roman" w:eastAsia="黑体" w:cs="Times New Roman"/>
          <w:b w:val="0"/>
          <w:bCs/>
          <w:sz w:val="32"/>
          <w:lang w:eastAsia="zh-CN"/>
        </w:rPr>
        <w:t>四、专业人才培养方案</w:t>
      </w:r>
    </w:p>
    <w:p>
      <w:pPr>
        <w:keepNext w:val="0"/>
        <w:keepLines w:val="0"/>
        <w:pageBreakBefore w:val="0"/>
        <w:kinsoku/>
        <w:wordWrap/>
        <w:overflowPunct w:val="0"/>
        <w:topLinePunct w:val="0"/>
        <w:bidi w:val="0"/>
        <w:adjustRightInd/>
        <w:ind w:firstLine="640" w:firstLineChars="200"/>
        <w:textAlignment w:val="auto"/>
        <w:rPr>
          <w:rFonts w:hint="eastAsia" w:ascii="Times New Roman" w:hAnsi="Times New Roman" w:eastAsia="方正仿宋简体" w:cs="Times New Roman"/>
          <w:sz w:val="32"/>
          <w:lang w:val="en-US" w:eastAsia="zh-CN"/>
        </w:rPr>
      </w:pPr>
      <w:r>
        <w:rPr>
          <w:rFonts w:hint="default" w:ascii="Times New Roman" w:hAnsi="Times New Roman" w:eastAsia="方正仿宋简体" w:cs="Times New Roman"/>
          <w:sz w:val="32"/>
          <w:lang w:eastAsia="zh-CN"/>
        </w:rPr>
        <w:t>参赛选手</w:t>
      </w:r>
      <w:r>
        <w:rPr>
          <w:rFonts w:hint="default" w:ascii="Times New Roman" w:hAnsi="Times New Roman" w:eastAsia="方正仿宋简体" w:cs="Times New Roman"/>
          <w:sz w:val="32"/>
        </w:rPr>
        <w:t>提交</w:t>
      </w:r>
      <w:r>
        <w:rPr>
          <w:rFonts w:hint="default" w:ascii="Times New Roman" w:hAnsi="Times New Roman" w:eastAsia="方正仿宋简体" w:cs="Times New Roman"/>
          <w:sz w:val="32"/>
          <w:lang w:eastAsia="zh-CN"/>
        </w:rPr>
        <w:t>经学校审核，所带班级</w:t>
      </w:r>
      <w:r>
        <w:rPr>
          <w:rFonts w:hint="default" w:ascii="Times New Roman" w:hAnsi="Times New Roman" w:eastAsia="方正仿宋简体" w:cs="Times New Roman"/>
          <w:sz w:val="32"/>
        </w:rPr>
        <w:t>实际使用的专业人才培养方案</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无需</w:t>
      </w:r>
      <w:r>
        <w:rPr>
          <w:rFonts w:hint="default" w:ascii="Times New Roman" w:hAnsi="Times New Roman" w:eastAsia="方正仿宋简体" w:cs="Times New Roman"/>
          <w:sz w:val="32"/>
          <w:lang w:eastAsia="zh-CN"/>
        </w:rPr>
        <w:t>参赛选手本人撰写），</w:t>
      </w:r>
      <w:r>
        <w:rPr>
          <w:rFonts w:hint="eastAsia" w:ascii="方正仿宋简体" w:hAnsi="方正仿宋简体" w:eastAsia="方正仿宋简体" w:cs="方正仿宋简体"/>
          <w:sz w:val="32"/>
          <w:lang w:eastAsia="zh-CN"/>
        </w:rPr>
        <w:t>“</w:t>
      </w:r>
      <w:r>
        <w:rPr>
          <w:rFonts w:hint="eastAsia" w:ascii="方正仿宋简体" w:hAnsi="方正仿宋简体" w:eastAsia="方正仿宋简体" w:cs="方正仿宋简体"/>
          <w:sz w:val="32"/>
        </w:rPr>
        <w:t>方案</w:t>
      </w:r>
      <w:r>
        <w:rPr>
          <w:rFonts w:hint="eastAsia" w:ascii="方正仿宋简体" w:hAnsi="方正仿宋简体" w:eastAsia="方正仿宋简体" w:cs="方正仿宋简体"/>
          <w:sz w:val="32"/>
          <w:lang w:eastAsia="zh-CN"/>
        </w:rPr>
        <w:t>”的</w:t>
      </w:r>
      <w:r>
        <w:rPr>
          <w:rFonts w:hint="default" w:ascii="Times New Roman" w:hAnsi="Times New Roman" w:eastAsia="方正仿宋简体" w:cs="Times New Roman"/>
          <w:sz w:val="32"/>
          <w:lang w:eastAsia="zh-CN"/>
        </w:rPr>
        <w:t>制订和公开等</w:t>
      </w:r>
      <w:r>
        <w:rPr>
          <w:rFonts w:hint="default" w:ascii="Times New Roman" w:hAnsi="Times New Roman" w:eastAsia="方正仿宋简体" w:cs="Times New Roman"/>
          <w:sz w:val="32"/>
        </w:rPr>
        <w:t>应</w:t>
      </w:r>
      <w:r>
        <w:rPr>
          <w:rFonts w:hint="default" w:ascii="Times New Roman" w:hAnsi="Times New Roman" w:eastAsia="方正仿宋简体" w:cs="Times New Roman"/>
          <w:sz w:val="32"/>
          <w:lang w:eastAsia="zh-CN"/>
        </w:rPr>
        <w:t>符合</w:t>
      </w:r>
      <w:r>
        <w:rPr>
          <w:rFonts w:hint="default" w:ascii="Times New Roman" w:hAnsi="Times New Roman" w:eastAsia="方正仿宋简体" w:cs="Times New Roman"/>
          <w:sz w:val="32"/>
        </w:rPr>
        <w:t>《教育部关于职业院校专业人才培养方案制订与实施工作的指导意见》和</w:t>
      </w:r>
      <w:r>
        <w:rPr>
          <w:rFonts w:hint="eastAsia" w:ascii="Times New Roman" w:hAnsi="Times New Roman" w:eastAsia="方正仿宋简体" w:cs="Times New Roman"/>
          <w:sz w:val="32"/>
          <w:lang w:val="en-US" w:eastAsia="zh-CN"/>
        </w:rPr>
        <w:t>教育部职业教育与成人教育司</w:t>
      </w:r>
      <w:r>
        <w:rPr>
          <w:rFonts w:hint="default" w:ascii="Times New Roman" w:hAnsi="Times New Roman" w:eastAsia="方正仿宋简体" w:cs="Times New Roman"/>
          <w:sz w:val="32"/>
        </w:rPr>
        <w:t>《关于组织做好职业院校专业人才培养方案制订与实施工作的通知》有关要求。</w:t>
      </w:r>
      <w:r>
        <w:rPr>
          <w:rFonts w:hint="eastAsia" w:ascii="Times New Roman" w:hAnsi="Times New Roman" w:eastAsia="方正仿宋简体" w:cs="Times New Roman"/>
          <w:sz w:val="32"/>
          <w:lang w:val="en-US" w:eastAsia="zh-CN"/>
        </w:rPr>
        <w:t>参赛选手还应结合</w:t>
      </w:r>
      <w:r>
        <w:rPr>
          <w:rFonts w:hint="default" w:ascii="Times New Roman" w:hAnsi="Times New Roman" w:eastAsia="方正仿宋简体" w:cs="Times New Roman"/>
          <w:sz w:val="32"/>
        </w:rPr>
        <w:t>建班育人</w:t>
      </w:r>
      <w:r>
        <w:rPr>
          <w:rFonts w:hint="eastAsia" w:ascii="Times New Roman" w:hAnsi="Times New Roman" w:eastAsia="方正仿宋简体" w:cs="Times New Roman"/>
          <w:sz w:val="32"/>
          <w:lang w:val="en-US" w:eastAsia="zh-CN"/>
        </w:rPr>
        <w:t>实践中发现的问题和困难</w:t>
      </w:r>
      <w:r>
        <w:rPr>
          <w:rFonts w:hint="default" w:ascii="Times New Roman" w:hAnsi="Times New Roman" w:eastAsia="方正仿宋简体" w:cs="Times New Roman"/>
          <w:sz w:val="32"/>
        </w:rPr>
        <w:t>，</w:t>
      </w:r>
      <w:r>
        <w:rPr>
          <w:rFonts w:hint="eastAsia" w:ascii="Times New Roman" w:hAnsi="Times New Roman" w:eastAsia="方正仿宋简体" w:cs="Times New Roman"/>
          <w:sz w:val="32"/>
          <w:lang w:val="en-US" w:eastAsia="zh-CN"/>
        </w:rPr>
        <w:t>积极参与</w:t>
      </w:r>
      <w:r>
        <w:rPr>
          <w:rFonts w:hint="default" w:ascii="Times New Roman" w:hAnsi="Times New Roman" w:eastAsia="方正仿宋简体" w:cs="Times New Roman"/>
          <w:sz w:val="32"/>
        </w:rPr>
        <w:t>人才培养方案</w:t>
      </w:r>
      <w:r>
        <w:rPr>
          <w:rFonts w:hint="eastAsia" w:ascii="Times New Roman" w:hAnsi="Times New Roman" w:eastAsia="方正仿宋简体" w:cs="Times New Roman"/>
          <w:sz w:val="32"/>
          <w:lang w:val="en-US" w:eastAsia="zh-CN"/>
        </w:rPr>
        <w:t>修订完善，</w:t>
      </w:r>
      <w:r>
        <w:rPr>
          <w:rFonts w:hint="default" w:ascii="Times New Roman" w:hAnsi="Times New Roman" w:eastAsia="方正仿宋简体" w:cs="Times New Roman"/>
          <w:sz w:val="32"/>
        </w:rPr>
        <w:t>促进教育教学深度融合</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有效避</w:t>
      </w:r>
      <w:r>
        <w:rPr>
          <w:rFonts w:hint="eastAsia" w:ascii="方正仿宋简体" w:hAnsi="方正仿宋简体" w:eastAsia="方正仿宋简体" w:cs="方正仿宋简体"/>
          <w:sz w:val="32"/>
          <w:lang w:val="en-US" w:eastAsia="zh-CN"/>
        </w:rPr>
        <w:t>免</w:t>
      </w:r>
      <w:r>
        <w:rPr>
          <w:rFonts w:hint="eastAsia" w:ascii="方正仿宋简体" w:hAnsi="方正仿宋简体" w:eastAsia="方正仿宋简体" w:cs="方正仿宋简体"/>
          <w:sz w:val="32"/>
        </w:rPr>
        <w:t>“两张皮”</w:t>
      </w:r>
      <w:r>
        <w:rPr>
          <w:rFonts w:hint="eastAsia" w:ascii="方正仿宋简体" w:hAnsi="方正仿宋简体" w:eastAsia="方正仿宋简体" w:cs="方正仿宋简体"/>
          <w:sz w:val="32"/>
          <w:lang w:eastAsia="zh-CN"/>
        </w:rPr>
        <w:t>。</w:t>
      </w:r>
    </w:p>
    <w:p>
      <w:pPr>
        <w:keepNext w:val="0"/>
        <w:keepLines w:val="0"/>
        <w:pageBreakBefore w:val="0"/>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lang w:eastAsia="zh-CN"/>
        </w:rPr>
      </w:pPr>
      <w:r>
        <w:rPr>
          <w:rFonts w:hint="default" w:ascii="Times New Roman" w:hAnsi="Times New Roman" w:eastAsia="黑体" w:cs="Times New Roman"/>
          <w:sz w:val="32"/>
          <w:lang w:eastAsia="zh-CN"/>
        </w:rPr>
        <w:t>五</w:t>
      </w:r>
      <w:r>
        <w:rPr>
          <w:rFonts w:hint="default" w:ascii="Times New Roman" w:hAnsi="Times New Roman" w:eastAsia="黑体" w:cs="Times New Roman"/>
          <w:sz w:val="32"/>
        </w:rPr>
        <w:t>、</w:t>
      </w:r>
      <w:r>
        <w:rPr>
          <w:rFonts w:hint="default" w:ascii="Times New Roman" w:hAnsi="Times New Roman" w:eastAsia="黑体" w:cs="Times New Roman"/>
          <w:sz w:val="32"/>
          <w:lang w:eastAsia="zh-CN"/>
        </w:rPr>
        <w:t>格式要求</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文档材料要求规范、简明、完整、朴实，以PDF格式提交，每个文件大小不超过100M。</w:t>
      </w:r>
      <w:r>
        <w:rPr>
          <w:rFonts w:hint="eastAsia" w:ascii="Times New Roman" w:hAnsi="Times New Roman" w:eastAsia="方正仿宋简体" w:cs="Times New Roman"/>
          <w:sz w:val="32"/>
          <w:lang w:eastAsia="zh-CN"/>
        </w:rPr>
        <w:t>文档按“类型”命名，</w:t>
      </w:r>
      <w:r>
        <w:rPr>
          <w:rFonts w:hint="eastAsia" w:ascii="方正仿宋简体" w:hAnsi="方正仿宋简体" w:eastAsia="方正仿宋简体" w:cs="方正仿宋简体"/>
          <w:sz w:val="32"/>
        </w:rPr>
        <w:t>如“</w:t>
      </w:r>
      <w:r>
        <w:rPr>
          <w:rFonts w:hint="eastAsia" w:ascii="方正仿宋简体" w:hAnsi="方正仿宋简体" w:eastAsia="方正仿宋简体" w:cs="方正仿宋简体"/>
          <w:sz w:val="32"/>
          <w:lang w:eastAsia="zh-CN"/>
        </w:rPr>
        <w:t>班级建设方案</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eastAsia="zh-CN"/>
        </w:rPr>
        <w:t>等</w:t>
      </w:r>
      <w:r>
        <w:rPr>
          <w:rFonts w:hint="eastAsia" w:ascii="方正仿宋简体" w:hAnsi="方正仿宋简体" w:eastAsia="方正仿宋简体" w:cs="方正仿宋简体"/>
          <w:sz w:val="32"/>
        </w:rPr>
        <w:t>。</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rPr>
        <w:t>实录视频须采用单机方式全程连续录制（不得使用摇臂、无人机、虚拟演播系统、临时拼接大型LED显示屏等脱离</w:t>
      </w:r>
      <w:r>
        <w:rPr>
          <w:rFonts w:hint="default" w:ascii="Times New Roman" w:hAnsi="Times New Roman" w:eastAsia="方正仿宋简体" w:cs="Times New Roman"/>
          <w:sz w:val="32"/>
          <w:lang w:eastAsia="zh-CN"/>
        </w:rPr>
        <w:t>建班育人实际</w:t>
      </w:r>
      <w:r>
        <w:rPr>
          <w:rFonts w:hint="default" w:ascii="Times New Roman" w:hAnsi="Times New Roman" w:eastAsia="方正仿宋简体" w:cs="Times New Roman"/>
          <w:sz w:val="32"/>
        </w:rPr>
        <w:t>、片面追求拍摄效果、费用昂贵的录制手段），不允许另行剪辑及配音，不加片头片尾、字幕注解，不得泄露地区、学校名称。采用MP4格式封装，每个文件大小不超过</w:t>
      </w:r>
      <w:r>
        <w:rPr>
          <w:rFonts w:hint="default" w:ascii="Times New Roman" w:hAnsi="Times New Roman" w:eastAsia="方正仿宋简体" w:cs="Times New Roman"/>
          <w:sz w:val="32"/>
          <w:lang w:val="en-US" w:eastAsia="zh-CN"/>
        </w:rPr>
        <w:t>4</w:t>
      </w:r>
      <w:r>
        <w:rPr>
          <w:rFonts w:hint="default" w:ascii="Times New Roman" w:hAnsi="Times New Roman" w:eastAsia="方正仿宋简体" w:cs="Times New Roman"/>
          <w:sz w:val="32"/>
        </w:rPr>
        <w:t>00M。视频录制软件不限，采用H.264/AVC（MPEG-4 Part10）编码格式压缩；动态码流的码率不低于1024Kbps，不超过1280Kbps；分辨率设定为720×576（标清4:3拍摄）或1280×720（高清16:9拍摄）；采用逐行扫描（帧率25帧/秒）。音频采用AAC（MPEG4 Part3）格式压缩；采样率48KHz；码流128Kbps（恒定）。</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rPr>
        <w:t>附</w:t>
      </w:r>
      <w:r>
        <w:rPr>
          <w:rFonts w:hint="default" w:ascii="Times New Roman" w:hAnsi="Times New Roman" w:eastAsia="黑体" w:cs="Times New Roman"/>
          <w:sz w:val="32"/>
          <w:lang w:eastAsia="zh-CN"/>
        </w:rPr>
        <w:t>件</w:t>
      </w:r>
      <w:r>
        <w:rPr>
          <w:rFonts w:hint="default" w:ascii="Times New Roman" w:hAnsi="Times New Roman" w:eastAsia="黑体" w:cs="Times New Roman"/>
          <w:sz w:val="32"/>
          <w:lang w:val="en-US" w:eastAsia="zh-CN"/>
        </w:rPr>
        <w:t>2</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决赛安排及</w:t>
      </w:r>
      <w:r>
        <w:rPr>
          <w:rFonts w:hint="default" w:ascii="Times New Roman" w:hAnsi="Times New Roman" w:eastAsia="方正小标宋简体" w:cs="Times New Roman"/>
          <w:sz w:val="44"/>
          <w:szCs w:val="44"/>
        </w:rPr>
        <w:t>要求</w:t>
      </w:r>
    </w:p>
    <w:p>
      <w:pPr>
        <w:keepNext w:val="0"/>
        <w:keepLines w:val="0"/>
        <w:pageBreakBefore w:val="0"/>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highlight w:val="none"/>
          <w:lang w:eastAsia="zh-CN"/>
        </w:rPr>
      </w:pPr>
      <w:r>
        <w:rPr>
          <w:rFonts w:hint="default" w:ascii="Times New Roman" w:hAnsi="Times New Roman" w:eastAsia="黑体" w:cs="Times New Roman"/>
          <w:sz w:val="32"/>
          <w:highlight w:val="none"/>
          <w:lang w:eastAsia="zh-CN"/>
        </w:rPr>
        <w:t>一、决赛环节</w:t>
      </w:r>
    </w:p>
    <w:p>
      <w:pPr>
        <w:keepNext w:val="0"/>
        <w:keepLines w:val="0"/>
        <w:pageBreakBefore w:val="0"/>
        <w:kinsoku/>
        <w:wordWrap/>
        <w:overflowPunct w:val="0"/>
        <w:topLinePunct w:val="0"/>
        <w:bidi w:val="0"/>
        <w:adjustRightInd/>
        <w:ind w:firstLine="643" w:firstLineChars="200"/>
        <w:textAlignment w:val="auto"/>
        <w:outlineLvl w:val="1"/>
        <w:rPr>
          <w:rFonts w:hint="default" w:ascii="Times New Roman" w:hAnsi="Times New Roman" w:eastAsia="方正仿宋简体" w:cs="Times New Roman"/>
          <w:sz w:val="32"/>
          <w:lang w:eastAsia="zh-CN"/>
        </w:rPr>
      </w:pPr>
      <w:r>
        <w:rPr>
          <w:rFonts w:hint="eastAsia" w:ascii="Times New Roman" w:hAnsi="Times New Roman" w:eastAsia="方正仿宋简体" w:cs="Times New Roman"/>
          <w:b/>
          <w:sz w:val="32"/>
          <w:highlight w:val="none"/>
          <w:lang w:val="en-US" w:eastAsia="zh-CN"/>
        </w:rPr>
        <w:t>1</w:t>
      </w:r>
      <w:r>
        <w:rPr>
          <w:rFonts w:hint="default" w:ascii="Times New Roman" w:hAnsi="Times New Roman" w:eastAsia="方正仿宋简体" w:cs="Times New Roman"/>
          <w:b/>
          <w:sz w:val="32"/>
          <w:highlight w:val="none"/>
          <w:lang w:val="en-US" w:eastAsia="zh-CN"/>
        </w:rPr>
        <w:t>.班级建设方案实施情况介绍。</w:t>
      </w:r>
      <w:r>
        <w:rPr>
          <w:rFonts w:hint="default" w:ascii="Times New Roman" w:hAnsi="Times New Roman" w:eastAsia="方正仿宋简体" w:cs="Times New Roman"/>
          <w:sz w:val="32"/>
          <w:lang w:eastAsia="zh-CN"/>
        </w:rPr>
        <w:t>参赛选手介绍所带班级自组建以来，班级建设方案实施过程与成效、学生成长、反思改进等方面情况，</w:t>
      </w:r>
      <w:r>
        <w:rPr>
          <w:rFonts w:hint="eastAsia" w:ascii="Times New Roman" w:hAnsi="Times New Roman" w:eastAsia="方正仿宋简体" w:cs="Times New Roman"/>
          <w:sz w:val="32"/>
          <w:lang w:val="en-US" w:eastAsia="zh-CN"/>
        </w:rPr>
        <w:t>重点介绍班风学风建设的具体举措和育人实效，</w:t>
      </w:r>
      <w:r>
        <w:rPr>
          <w:rFonts w:hint="default" w:ascii="Times New Roman" w:hAnsi="Times New Roman" w:eastAsia="方正仿宋简体" w:cs="Times New Roman"/>
          <w:sz w:val="32"/>
          <w:lang w:eastAsia="zh-CN"/>
        </w:rPr>
        <w:t>突出</w:t>
      </w:r>
      <w:r>
        <w:rPr>
          <w:rFonts w:hint="eastAsia" w:ascii="Times New Roman" w:hAnsi="Times New Roman" w:eastAsia="方正仿宋简体" w:cs="Times New Roman"/>
          <w:sz w:val="32"/>
          <w:lang w:val="en-US" w:eastAsia="zh-CN"/>
        </w:rPr>
        <w:t>庆祝中国共产党成立100周年、</w:t>
      </w:r>
      <w:r>
        <w:rPr>
          <w:rFonts w:hint="default" w:ascii="Times New Roman" w:hAnsi="Times New Roman" w:eastAsia="方正仿宋简体" w:cs="Times New Roman"/>
          <w:sz w:val="32"/>
          <w:lang w:eastAsia="zh-CN"/>
        </w:rPr>
        <w:t>喜迎党的二十大胜利召开、新冠肺炎疫情防控</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学习宣传贯彻新修订的职业教育法</w:t>
      </w:r>
      <w:r>
        <w:rPr>
          <w:rFonts w:hint="default" w:ascii="Times New Roman" w:hAnsi="Times New Roman" w:eastAsia="方正仿宋简体" w:cs="Times New Roman"/>
          <w:sz w:val="32"/>
          <w:lang w:eastAsia="zh-CN"/>
        </w:rPr>
        <w:t>等重大事件和重要时间节点建班育人的创新举措和成效，可用图片、视频、已建立并实际执行的班级制度文本等加以佐证。</w:t>
      </w:r>
    </w:p>
    <w:p>
      <w:pPr>
        <w:keepNext w:val="0"/>
        <w:keepLines w:val="0"/>
        <w:pageBreakBefore w:val="0"/>
        <w:kinsoku/>
        <w:wordWrap/>
        <w:overflowPunct w:val="0"/>
        <w:topLinePunct w:val="0"/>
        <w:bidi w:val="0"/>
        <w:adjustRightInd/>
        <w:ind w:firstLine="643" w:firstLineChars="200"/>
        <w:textAlignment w:val="auto"/>
        <w:outlineLvl w:val="1"/>
        <w:rPr>
          <w:rFonts w:hint="default" w:ascii="Times New Roman" w:hAnsi="Times New Roman" w:eastAsia="方正仿宋简体" w:cs="Times New Roman"/>
          <w:sz w:val="32"/>
          <w:highlight w:val="none"/>
          <w:lang w:eastAsia="zh-CN"/>
        </w:rPr>
      </w:pPr>
      <w:r>
        <w:rPr>
          <w:rFonts w:hint="eastAsia" w:ascii="Times New Roman" w:hAnsi="Times New Roman" w:eastAsia="方正仿宋简体" w:cs="Times New Roman"/>
          <w:b/>
          <w:sz w:val="32"/>
          <w:highlight w:val="none"/>
          <w:lang w:val="en-US" w:eastAsia="zh-CN"/>
        </w:rPr>
        <w:t>2</w:t>
      </w:r>
      <w:r>
        <w:rPr>
          <w:rFonts w:hint="default" w:ascii="Times New Roman" w:hAnsi="Times New Roman" w:eastAsia="方正仿宋简体" w:cs="Times New Roman"/>
          <w:b/>
          <w:sz w:val="32"/>
          <w:highlight w:val="none"/>
          <w:lang w:val="en-US" w:eastAsia="zh-CN"/>
        </w:rPr>
        <w:t>.</w:t>
      </w:r>
      <w:r>
        <w:rPr>
          <w:rFonts w:hint="default" w:ascii="Times New Roman" w:hAnsi="Times New Roman" w:eastAsia="方正仿宋简体" w:cs="Times New Roman"/>
          <w:b/>
          <w:sz w:val="32"/>
          <w:highlight w:val="none"/>
          <w:lang w:eastAsia="zh-CN"/>
        </w:rPr>
        <w:t>班级活动策划。</w:t>
      </w:r>
      <w:r>
        <w:rPr>
          <w:rFonts w:hint="default" w:ascii="Times New Roman" w:hAnsi="Times New Roman" w:eastAsia="方正仿宋简体" w:cs="Times New Roman"/>
          <w:sz w:val="32"/>
          <w:highlight w:val="none"/>
          <w:lang w:eastAsia="zh-CN"/>
        </w:rPr>
        <w:t>参赛选手根据中等职业学校学生思想道德教育、人才培养等有关规定和要求，结合抽定的主题分析相关方面教育元素、教育目标、教育内容，</w:t>
      </w:r>
      <w:r>
        <w:rPr>
          <w:rFonts w:hint="eastAsia" w:ascii="Times New Roman" w:hAnsi="Times New Roman" w:eastAsia="方正仿宋简体" w:cs="Times New Roman"/>
          <w:sz w:val="32"/>
          <w:highlight w:val="none"/>
          <w:lang w:val="en-US" w:eastAsia="zh-CN"/>
        </w:rPr>
        <w:t>基于</w:t>
      </w:r>
      <w:r>
        <w:rPr>
          <w:rFonts w:hint="default" w:ascii="Times New Roman" w:hAnsi="Times New Roman" w:eastAsia="方正仿宋简体" w:cs="Times New Roman"/>
          <w:sz w:val="32"/>
          <w:highlight w:val="none"/>
          <w:lang w:eastAsia="zh-CN"/>
        </w:rPr>
        <w:t>班级实际，选取恰当的活动形式和教育方法，策划本班级一次主动开展的学习、宣传、教育等方面活动，制订活动方案，打印纸质版供评委查阅</w:t>
      </w:r>
      <w:r>
        <w:rPr>
          <w:rFonts w:hint="eastAsia"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lang w:eastAsia="zh-CN"/>
        </w:rPr>
        <w:t>并作简要介绍。</w:t>
      </w:r>
    </w:p>
    <w:p>
      <w:pPr>
        <w:keepNext w:val="0"/>
        <w:keepLines w:val="0"/>
        <w:pageBreakBefore w:val="0"/>
        <w:kinsoku/>
        <w:wordWrap/>
        <w:overflowPunct w:val="0"/>
        <w:topLinePunct w:val="0"/>
        <w:bidi w:val="0"/>
        <w:adjustRightInd/>
        <w:ind w:firstLine="643" w:firstLineChars="200"/>
        <w:textAlignment w:val="auto"/>
        <w:outlineLvl w:val="1"/>
        <w:rPr>
          <w:rFonts w:hint="default" w:ascii="Times New Roman" w:hAnsi="Times New Roman" w:eastAsia="方正仿宋简体" w:cs="Times New Roman"/>
          <w:sz w:val="32"/>
          <w:highlight w:val="none"/>
          <w:lang w:eastAsia="zh-CN"/>
        </w:rPr>
      </w:pPr>
      <w:r>
        <w:rPr>
          <w:rFonts w:hint="eastAsia" w:ascii="Times New Roman" w:hAnsi="Times New Roman" w:eastAsia="方正仿宋简体" w:cs="Times New Roman"/>
          <w:b/>
          <w:sz w:val="32"/>
          <w:highlight w:val="none"/>
          <w:lang w:val="en-US" w:eastAsia="zh-CN"/>
        </w:rPr>
        <w:t>3</w:t>
      </w:r>
      <w:r>
        <w:rPr>
          <w:rFonts w:hint="default" w:ascii="Times New Roman" w:hAnsi="Times New Roman" w:eastAsia="方正仿宋简体" w:cs="Times New Roman"/>
          <w:b/>
          <w:sz w:val="32"/>
          <w:highlight w:val="none"/>
          <w:lang w:val="en-US" w:eastAsia="zh-CN"/>
        </w:rPr>
        <w:t>.</w:t>
      </w:r>
      <w:r>
        <w:rPr>
          <w:rFonts w:hint="default" w:ascii="Times New Roman" w:hAnsi="Times New Roman" w:eastAsia="方正仿宋简体" w:cs="Times New Roman"/>
          <w:b/>
          <w:sz w:val="32"/>
          <w:highlight w:val="none"/>
          <w:lang w:eastAsia="zh-CN"/>
        </w:rPr>
        <w:t>模拟情景处置。</w:t>
      </w:r>
      <w:r>
        <w:rPr>
          <w:rFonts w:hint="default" w:ascii="Times New Roman" w:hAnsi="Times New Roman" w:eastAsia="方正仿宋简体" w:cs="Times New Roman"/>
          <w:sz w:val="32"/>
          <w:highlight w:val="none"/>
        </w:rPr>
        <w:t>参赛选手</w:t>
      </w:r>
      <w:r>
        <w:rPr>
          <w:rFonts w:hint="default" w:ascii="Times New Roman" w:hAnsi="Times New Roman" w:eastAsia="方正仿宋简体" w:cs="Times New Roman"/>
          <w:sz w:val="32"/>
          <w:highlight w:val="none"/>
          <w:lang w:eastAsia="zh-CN"/>
        </w:rPr>
        <w:t>根据</w:t>
      </w:r>
      <w:r>
        <w:rPr>
          <w:rFonts w:hint="eastAsia" w:ascii="Times New Roman" w:hAnsi="Times New Roman" w:eastAsia="方正仿宋简体" w:cs="Times New Roman"/>
          <w:sz w:val="32"/>
          <w:highlight w:val="none"/>
          <w:lang w:val="en-US" w:eastAsia="zh-CN"/>
        </w:rPr>
        <w:t>抽定的</w:t>
      </w:r>
      <w:r>
        <w:rPr>
          <w:rFonts w:hint="default" w:ascii="Times New Roman" w:hAnsi="Times New Roman" w:eastAsia="方正仿宋简体" w:cs="Times New Roman"/>
          <w:sz w:val="32"/>
          <w:highlight w:val="none"/>
          <w:lang w:eastAsia="zh-CN"/>
        </w:rPr>
        <w:t>模拟情景</w:t>
      </w:r>
      <w:r>
        <w:rPr>
          <w:rFonts w:hint="default" w:ascii="Times New Roman" w:hAnsi="Times New Roman" w:eastAsia="方正仿宋简体" w:cs="Times New Roman"/>
          <w:sz w:val="32"/>
          <w:highlight w:val="none"/>
        </w:rPr>
        <w:t>，</w:t>
      </w:r>
      <w:r>
        <w:rPr>
          <w:rFonts w:hint="eastAsia" w:ascii="Times New Roman" w:hAnsi="Times New Roman" w:eastAsia="方正仿宋简体" w:cs="Times New Roman"/>
          <w:sz w:val="32"/>
          <w:highlight w:val="none"/>
          <w:lang w:val="en-US" w:eastAsia="zh-CN"/>
        </w:rPr>
        <w:t>深入</w:t>
      </w:r>
      <w:r>
        <w:rPr>
          <w:rFonts w:hint="default" w:ascii="Times New Roman" w:hAnsi="Times New Roman" w:eastAsia="方正仿宋简体" w:cs="Times New Roman"/>
          <w:sz w:val="32"/>
          <w:highlight w:val="none"/>
          <w:lang w:eastAsia="zh-CN"/>
        </w:rPr>
        <w:t>体验和思考，</w:t>
      </w:r>
      <w:r>
        <w:rPr>
          <w:rFonts w:hint="eastAsia" w:ascii="Times New Roman" w:hAnsi="Times New Roman" w:eastAsia="方正仿宋简体" w:cs="Times New Roman"/>
          <w:sz w:val="32"/>
          <w:highlight w:val="none"/>
          <w:lang w:val="en-US" w:eastAsia="zh-CN"/>
        </w:rPr>
        <w:t>分析蕴含的典型问题和原因</w:t>
      </w:r>
      <w:r>
        <w:rPr>
          <w:rFonts w:hint="default" w:ascii="Times New Roman" w:hAnsi="Times New Roman" w:eastAsia="方正仿宋简体" w:cs="Times New Roman"/>
          <w:sz w:val="32"/>
          <w:highlight w:val="none"/>
          <w:lang w:eastAsia="zh-CN"/>
        </w:rPr>
        <w:t>，准备解决问题的策略</w:t>
      </w:r>
      <w:r>
        <w:rPr>
          <w:rFonts w:hint="eastAsia"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lang w:eastAsia="zh-CN"/>
        </w:rPr>
        <w:t>方法</w:t>
      </w:r>
      <w:r>
        <w:rPr>
          <w:rFonts w:hint="eastAsia" w:ascii="Times New Roman" w:hAnsi="Times New Roman" w:eastAsia="方正仿宋简体" w:cs="Times New Roman"/>
          <w:sz w:val="32"/>
          <w:highlight w:val="none"/>
          <w:lang w:val="en-US" w:eastAsia="zh-CN"/>
        </w:rPr>
        <w:t>、实施方案和有关依据</w:t>
      </w:r>
      <w:r>
        <w:rPr>
          <w:rFonts w:hint="default" w:ascii="Times New Roman" w:hAnsi="Times New Roman" w:eastAsia="方正仿宋简体" w:cs="Times New Roman"/>
          <w:sz w:val="32"/>
          <w:highlight w:val="none"/>
          <w:lang w:eastAsia="zh-CN"/>
        </w:rPr>
        <w:t>，并向评委作简要介绍。</w:t>
      </w:r>
    </w:p>
    <w:p>
      <w:pPr>
        <w:keepNext w:val="0"/>
        <w:keepLines w:val="0"/>
        <w:pageBreakBefore w:val="0"/>
        <w:kinsoku/>
        <w:wordWrap/>
        <w:overflowPunct w:val="0"/>
        <w:topLinePunct w:val="0"/>
        <w:bidi w:val="0"/>
        <w:adjustRightInd/>
        <w:ind w:firstLine="643" w:firstLineChars="200"/>
        <w:textAlignment w:val="auto"/>
        <w:outlineLvl w:val="1"/>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b/>
          <w:bCs/>
          <w:sz w:val="32"/>
          <w:lang w:val="en-US" w:eastAsia="zh-CN"/>
        </w:rPr>
        <w:t>4.答辩。</w:t>
      </w:r>
      <w:r>
        <w:rPr>
          <w:rFonts w:hint="default" w:ascii="Times New Roman" w:hAnsi="Times New Roman" w:eastAsia="方正仿宋简体" w:cs="Times New Roman"/>
          <w:sz w:val="32"/>
          <w:lang w:val="en-US" w:eastAsia="zh-CN"/>
        </w:rPr>
        <w:t>评委根据参赛选手事先提交的参赛材料、现场打印的班级活动方案和现场展示介绍的内容，集体讨论提出3个问题，并从</w:t>
      </w: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lang w:val="en-US" w:eastAsia="zh-CN"/>
        </w:rPr>
        <w:t>实录视频参加学生名单中抽取1人。参赛选手针对屏幕呈现的问题（评委不再复述或解读），逐一回答并阐述个人观点（可以展示佐证资料），介绍评委所抽定学生基本情况和入学以来成长、变化情况</w:t>
      </w:r>
      <w:r>
        <w:rPr>
          <w:rFonts w:hint="eastAsia" w:ascii="Times New Roman" w:hAnsi="Times New Roman" w:eastAsia="方正仿宋简体" w:cs="Times New Roman"/>
          <w:sz w:val="32"/>
          <w:lang w:val="en-US" w:eastAsia="zh-CN"/>
        </w:rPr>
        <w:t>，</w:t>
      </w:r>
      <w:r>
        <w:rPr>
          <w:rFonts w:hint="default" w:ascii="Times New Roman" w:hAnsi="Times New Roman" w:eastAsia="方正仿宋简体" w:cs="Times New Roman"/>
          <w:sz w:val="32"/>
          <w:lang w:val="en-US" w:eastAsia="zh-CN"/>
        </w:rPr>
        <w:t>以及在这次</w:t>
      </w: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lang w:val="en-US" w:eastAsia="zh-CN"/>
        </w:rPr>
        <w:t>中担任的角色、发挥的作用。</w:t>
      </w:r>
    </w:p>
    <w:p>
      <w:pPr>
        <w:keepNext w:val="0"/>
        <w:keepLines w:val="0"/>
        <w:pageBreakBefore w:val="0"/>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highlight w:val="none"/>
          <w:lang w:eastAsia="zh-CN"/>
        </w:rPr>
      </w:pPr>
      <w:r>
        <w:rPr>
          <w:rFonts w:hint="default" w:ascii="Times New Roman" w:hAnsi="Times New Roman" w:eastAsia="黑体" w:cs="Times New Roman"/>
          <w:sz w:val="32"/>
          <w:highlight w:val="none"/>
          <w:lang w:eastAsia="zh-CN"/>
        </w:rPr>
        <w:t>二、时间和场地安排</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rPr>
      </w:pPr>
      <w:r>
        <w:rPr>
          <w:rFonts w:hint="default" w:ascii="Times New Roman" w:hAnsi="Times New Roman" w:eastAsia="方正仿宋简体" w:cs="Times New Roman"/>
          <w:sz w:val="32"/>
          <w:highlight w:val="none"/>
        </w:rPr>
        <w:t>1.入围决赛的</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赛前一天报到并熟悉赛场，抽签决定</w:t>
      </w:r>
      <w:r>
        <w:rPr>
          <w:rFonts w:hint="eastAsia" w:ascii="Times New Roman" w:hAnsi="Times New Roman" w:eastAsia="方正仿宋简体" w:cs="Times New Roman"/>
          <w:sz w:val="32"/>
          <w:highlight w:val="none"/>
          <w:lang w:val="en-US" w:eastAsia="zh-CN"/>
        </w:rPr>
        <w:t>比赛顺序</w:t>
      </w:r>
      <w:r>
        <w:rPr>
          <w:rFonts w:hint="default" w:ascii="Times New Roman" w:hAnsi="Times New Roman" w:eastAsia="方正仿宋简体" w:cs="Times New Roman"/>
          <w:sz w:val="32"/>
          <w:highlight w:val="none"/>
        </w:rPr>
        <w:t>。</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lang w:eastAsia="zh-CN"/>
        </w:rPr>
      </w:pPr>
      <w:r>
        <w:rPr>
          <w:rFonts w:hint="default" w:ascii="Times New Roman" w:hAnsi="Times New Roman" w:eastAsia="方正仿宋简体" w:cs="Times New Roman"/>
          <w:sz w:val="32"/>
          <w:highlight w:val="none"/>
        </w:rPr>
        <w:t>2.决赛当天，</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按抽签顺序进入备赛室，</w:t>
      </w:r>
      <w:r>
        <w:rPr>
          <w:rFonts w:hint="default" w:ascii="Times New Roman" w:hAnsi="Times New Roman" w:eastAsia="方正仿宋简体" w:cs="Times New Roman"/>
          <w:sz w:val="32"/>
          <w:highlight w:val="none"/>
          <w:lang w:eastAsia="zh-CN"/>
        </w:rPr>
        <w:t>抽签确定活动主题</w:t>
      </w:r>
      <w:r>
        <w:rPr>
          <w:rFonts w:hint="eastAsia" w:ascii="Times New Roman" w:hAnsi="Times New Roman" w:eastAsia="方正仿宋简体" w:cs="Times New Roman"/>
          <w:sz w:val="32"/>
          <w:highlight w:val="none"/>
          <w:lang w:val="en-US" w:eastAsia="zh-CN"/>
        </w:rPr>
        <w:t>和模拟情景</w:t>
      </w:r>
      <w:r>
        <w:rPr>
          <w:rFonts w:hint="default" w:ascii="Times New Roman" w:hAnsi="Times New Roman" w:eastAsia="方正仿宋简体" w:cs="Times New Roman"/>
          <w:sz w:val="32"/>
          <w:highlight w:val="none"/>
          <w:lang w:eastAsia="zh-CN"/>
        </w:rPr>
        <w:t>（赛前公布范围），时间不超过</w:t>
      </w:r>
      <w:r>
        <w:rPr>
          <w:rFonts w:hint="default" w:ascii="Times New Roman" w:hAnsi="Times New Roman" w:eastAsia="方正仿宋简体" w:cs="Times New Roman"/>
          <w:sz w:val="32"/>
          <w:highlight w:val="none"/>
          <w:lang w:val="en-US" w:eastAsia="zh-CN"/>
        </w:rPr>
        <w:t>5分钟</w:t>
      </w:r>
      <w:r>
        <w:rPr>
          <w:rFonts w:hint="default" w:ascii="Times New Roman" w:hAnsi="Times New Roman" w:eastAsia="方正仿宋简体" w:cs="Times New Roman"/>
          <w:sz w:val="32"/>
          <w:highlight w:val="none"/>
          <w:lang w:eastAsia="zh-CN"/>
        </w:rPr>
        <w:t>。</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lang w:val="en-US" w:eastAsia="zh-CN"/>
        </w:rPr>
      </w:pPr>
      <w:r>
        <w:rPr>
          <w:rFonts w:hint="default" w:ascii="Times New Roman" w:hAnsi="Times New Roman" w:eastAsia="方正仿宋简体" w:cs="Times New Roman"/>
          <w:sz w:val="32"/>
          <w:highlight w:val="none"/>
          <w:lang w:val="en-US" w:eastAsia="zh-CN"/>
        </w:rPr>
        <w:t>3</w:t>
      </w:r>
      <w:r>
        <w:rPr>
          <w:rFonts w:hint="default" w:ascii="Times New Roman" w:hAnsi="Times New Roman" w:eastAsia="方正仿宋简体" w:cs="Times New Roman"/>
          <w:sz w:val="32"/>
          <w:highlight w:val="none"/>
        </w:rPr>
        <w:t>.</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在备赛室</w:t>
      </w:r>
      <w:r>
        <w:rPr>
          <w:rFonts w:hint="default" w:ascii="Times New Roman" w:hAnsi="Times New Roman" w:eastAsia="方正仿宋简体" w:cs="Times New Roman"/>
          <w:sz w:val="32"/>
          <w:highlight w:val="none"/>
          <w:lang w:eastAsia="zh-CN"/>
        </w:rPr>
        <w:t>封闭准备，根据抽定的活动主题和</w:t>
      </w:r>
      <w:r>
        <w:rPr>
          <w:rFonts w:hint="default" w:ascii="Times New Roman" w:hAnsi="Times New Roman" w:eastAsia="方正仿宋简体"/>
          <w:sz w:val="32"/>
          <w:highlight w:val="none"/>
        </w:rPr>
        <w:t>模拟情景</w:t>
      </w:r>
      <w:r>
        <w:rPr>
          <w:rFonts w:hint="default" w:ascii="Times New Roman" w:hAnsi="Times New Roman" w:eastAsia="方正仿宋简体" w:cs="Times New Roman"/>
          <w:sz w:val="32"/>
          <w:highlight w:val="none"/>
          <w:lang w:eastAsia="zh-CN"/>
        </w:rPr>
        <w:t>，使用自带的电脑和</w:t>
      </w:r>
      <w:r>
        <w:rPr>
          <w:rFonts w:hint="default" w:ascii="Times New Roman" w:hAnsi="Times New Roman" w:eastAsia="方正仿宋简体" w:cs="Times New Roman"/>
          <w:sz w:val="32"/>
          <w:highlight w:val="none"/>
        </w:rPr>
        <w:t>资源</w:t>
      </w:r>
      <w:r>
        <w:rPr>
          <w:rFonts w:hint="default" w:ascii="Times New Roman" w:hAnsi="Times New Roman" w:eastAsia="方正仿宋简体" w:cs="Times New Roman"/>
          <w:sz w:val="32"/>
          <w:highlight w:val="none"/>
          <w:lang w:eastAsia="zh-CN"/>
        </w:rPr>
        <w:t>，完成有关准备，时间不超过</w:t>
      </w:r>
      <w:r>
        <w:rPr>
          <w:rFonts w:hint="default" w:ascii="Times New Roman" w:hAnsi="Times New Roman" w:eastAsia="方正仿宋简体" w:cs="Times New Roman"/>
          <w:sz w:val="32"/>
          <w:highlight w:val="none"/>
          <w:lang w:val="en-US" w:eastAsia="zh-CN"/>
        </w:rPr>
        <w:t>40分钟。</w:t>
      </w:r>
      <w:r>
        <w:rPr>
          <w:rFonts w:hint="default" w:ascii="Times New Roman" w:hAnsi="Times New Roman" w:eastAsia="方正仿宋简体" w:cs="Times New Roman"/>
          <w:sz w:val="32"/>
          <w:highlight w:val="none"/>
          <w:lang w:eastAsia="zh-CN"/>
        </w:rPr>
        <w:t>备赛室提供打印服务，不提供互联网服务，参赛选手不可使用自带设备接入互联网或对外联系。</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lang w:val="en-US" w:eastAsia="zh-CN"/>
        </w:rPr>
      </w:pPr>
      <w:r>
        <w:rPr>
          <w:rFonts w:hint="default" w:ascii="Times New Roman" w:hAnsi="Times New Roman" w:eastAsia="方正仿宋简体" w:cs="Times New Roman"/>
          <w:sz w:val="32"/>
          <w:highlight w:val="none"/>
          <w:lang w:val="en-US" w:eastAsia="zh-CN"/>
        </w:rPr>
        <w:t>4.参赛选手按时进入比赛室，简要介绍班级建设方案实施情况（8分钟左右）</w:t>
      </w:r>
      <w:r>
        <w:rPr>
          <w:rFonts w:hint="eastAsia" w:ascii="Times New Roman" w:hAnsi="Times New Roman" w:eastAsia="方正仿宋简体" w:cs="Times New Roman"/>
          <w:sz w:val="32"/>
          <w:highlight w:val="none"/>
          <w:lang w:val="en-US" w:eastAsia="zh-CN"/>
        </w:rPr>
        <w:t>、</w:t>
      </w:r>
      <w:r>
        <w:rPr>
          <w:rFonts w:hint="default" w:ascii="Times New Roman" w:hAnsi="Times New Roman" w:eastAsia="方正仿宋简体" w:cs="Times New Roman"/>
          <w:sz w:val="32"/>
          <w:highlight w:val="none"/>
          <w:lang w:val="en-US" w:eastAsia="zh-CN"/>
        </w:rPr>
        <w:t>班级活动方案（6分钟左右）</w:t>
      </w:r>
      <w:r>
        <w:rPr>
          <w:rFonts w:hint="eastAsia" w:ascii="Times New Roman" w:hAnsi="Times New Roman" w:eastAsia="方正仿宋简体" w:cs="Times New Roman"/>
          <w:sz w:val="32"/>
          <w:highlight w:val="none"/>
          <w:lang w:val="en-US" w:eastAsia="zh-CN"/>
        </w:rPr>
        <w:t>和</w:t>
      </w:r>
      <w:r>
        <w:rPr>
          <w:rFonts w:hint="default" w:ascii="Times New Roman" w:hAnsi="Times New Roman" w:eastAsia="方正仿宋简体" w:cs="Times New Roman"/>
          <w:sz w:val="32"/>
          <w:highlight w:val="none"/>
          <w:lang w:val="en-US" w:eastAsia="zh-CN"/>
        </w:rPr>
        <w:t>模拟情景处置方案（6分钟左右），合计不超过20分钟。</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b w:val="0"/>
          <w:bCs/>
          <w:sz w:val="32"/>
          <w:highlight w:val="none"/>
        </w:rPr>
      </w:pPr>
      <w:r>
        <w:rPr>
          <w:rFonts w:hint="default" w:ascii="Times New Roman" w:hAnsi="Times New Roman" w:eastAsia="楷体" w:cs="Times New Roman"/>
          <w:b w:val="0"/>
          <w:bCs/>
          <w:sz w:val="32"/>
          <w:highlight w:val="none"/>
          <w:lang w:val="en-US" w:eastAsia="zh-CN"/>
        </w:rPr>
        <w:t>5.</w:t>
      </w:r>
      <w:r>
        <w:rPr>
          <w:rFonts w:hint="default" w:ascii="Times New Roman" w:hAnsi="Times New Roman" w:eastAsia="方正仿宋简体" w:cs="Times New Roman"/>
          <w:b w:val="0"/>
          <w:bCs/>
          <w:sz w:val="32"/>
          <w:highlight w:val="none"/>
        </w:rPr>
        <w:t>评委讨论</w:t>
      </w:r>
      <w:r>
        <w:rPr>
          <w:rFonts w:hint="default" w:ascii="Times New Roman" w:hAnsi="Times New Roman" w:eastAsia="方正仿宋简体" w:cs="Times New Roman"/>
          <w:b w:val="0"/>
          <w:bCs/>
          <w:sz w:val="32"/>
          <w:highlight w:val="none"/>
          <w:lang w:eastAsia="zh-CN"/>
        </w:rPr>
        <w:t>答辩环节使用的问题和抽取学生时间不超过</w:t>
      </w:r>
      <w:r>
        <w:rPr>
          <w:rFonts w:hint="default" w:ascii="Times New Roman" w:hAnsi="Times New Roman" w:eastAsia="方正仿宋简体" w:cs="Times New Roman"/>
          <w:b w:val="0"/>
          <w:bCs/>
          <w:sz w:val="32"/>
          <w:highlight w:val="none"/>
          <w:lang w:val="en-US" w:eastAsia="zh-CN"/>
        </w:rPr>
        <w:t>10分钟，</w:t>
      </w:r>
      <w:r>
        <w:rPr>
          <w:rFonts w:hint="default" w:ascii="Times New Roman" w:hAnsi="Times New Roman" w:eastAsia="方正仿宋简体" w:cs="Times New Roman"/>
          <w:b w:val="0"/>
          <w:bCs/>
          <w:sz w:val="32"/>
          <w:highlight w:val="none"/>
          <w:lang w:eastAsia="zh-CN"/>
        </w:rPr>
        <w:t>参赛选手</w:t>
      </w:r>
      <w:r>
        <w:rPr>
          <w:rFonts w:hint="default" w:ascii="Times New Roman" w:hAnsi="Times New Roman" w:eastAsia="方正仿宋简体" w:cs="Times New Roman"/>
          <w:b w:val="0"/>
          <w:bCs/>
          <w:sz w:val="32"/>
          <w:highlight w:val="none"/>
        </w:rPr>
        <w:t>回避。</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rPr>
      </w:pPr>
      <w:r>
        <w:rPr>
          <w:rFonts w:hint="default" w:ascii="Times New Roman" w:hAnsi="Times New Roman" w:eastAsia="方正仿宋简体" w:cs="Times New Roman"/>
          <w:b w:val="0"/>
          <w:bCs/>
          <w:sz w:val="32"/>
          <w:highlight w:val="none"/>
          <w:lang w:val="en-US" w:eastAsia="zh-CN"/>
        </w:rPr>
        <w:t>6</w:t>
      </w:r>
      <w:r>
        <w:rPr>
          <w:rFonts w:hint="default" w:ascii="Times New Roman" w:hAnsi="Times New Roman" w:eastAsia="方正仿宋简体" w:cs="Times New Roman"/>
          <w:b w:val="0"/>
          <w:bCs/>
          <w:sz w:val="32"/>
          <w:highlight w:val="none"/>
        </w:rPr>
        <w:t>.</w:t>
      </w:r>
      <w:r>
        <w:rPr>
          <w:rFonts w:hint="default" w:ascii="Times New Roman" w:hAnsi="Times New Roman" w:eastAsia="方正仿宋简体" w:cs="Times New Roman"/>
          <w:b w:val="0"/>
          <w:bCs/>
          <w:sz w:val="32"/>
          <w:highlight w:val="none"/>
          <w:lang w:eastAsia="zh-CN"/>
        </w:rPr>
        <w:t>参赛选手答辩</w:t>
      </w:r>
      <w:r>
        <w:rPr>
          <w:rFonts w:hint="default" w:ascii="Times New Roman" w:hAnsi="Times New Roman" w:eastAsia="方正仿宋简体" w:cs="Times New Roman"/>
          <w:sz w:val="32"/>
          <w:highlight w:val="none"/>
        </w:rPr>
        <w:t>时间不超过8分钟（含读题审题），在时间允许的情况下，评委可以追问。</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lang w:eastAsia="zh-CN"/>
        </w:rPr>
      </w:pPr>
      <w:r>
        <w:rPr>
          <w:rFonts w:hint="default" w:ascii="Times New Roman" w:hAnsi="Times New Roman" w:eastAsia="方正仿宋简体" w:cs="Times New Roman"/>
          <w:sz w:val="32"/>
          <w:highlight w:val="none"/>
        </w:rPr>
        <w:t>如因疫情影响</w:t>
      </w:r>
      <w:r>
        <w:rPr>
          <w:rFonts w:hint="default" w:ascii="Times New Roman" w:hAnsi="Times New Roman" w:eastAsia="方正仿宋简体" w:cs="Times New Roman"/>
          <w:sz w:val="32"/>
          <w:highlight w:val="none"/>
          <w:lang w:eastAsia="zh-CN"/>
        </w:rPr>
        <w:t>调整</w:t>
      </w:r>
      <w:r>
        <w:rPr>
          <w:rFonts w:hint="default" w:ascii="Times New Roman" w:hAnsi="Times New Roman" w:eastAsia="方正仿宋简体" w:cs="Times New Roman"/>
          <w:sz w:val="32"/>
          <w:highlight w:val="none"/>
        </w:rPr>
        <w:t>决赛方式，具体</w:t>
      </w:r>
      <w:r>
        <w:rPr>
          <w:rFonts w:hint="default" w:ascii="Times New Roman" w:hAnsi="Times New Roman" w:eastAsia="方正仿宋简体" w:cs="Times New Roman"/>
          <w:sz w:val="32"/>
          <w:highlight w:val="none"/>
          <w:lang w:eastAsia="zh-CN"/>
        </w:rPr>
        <w:t>安排</w:t>
      </w:r>
      <w:r>
        <w:rPr>
          <w:rFonts w:hint="default" w:ascii="Times New Roman" w:hAnsi="Times New Roman" w:eastAsia="方正仿宋简体" w:cs="Times New Roman"/>
          <w:sz w:val="32"/>
          <w:highlight w:val="none"/>
        </w:rPr>
        <w:t>另行通知。</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p>
    <w:bookmarkEnd w:id="5"/>
    <w:bookmarkEnd w:id="6"/>
    <w:p>
      <w:pPr>
        <w:keepNext w:val="0"/>
        <w:keepLines w:val="0"/>
        <w:pageBreakBefore w:val="0"/>
        <w:kinsoku/>
        <w:wordWrap/>
        <w:overflowPunct w:val="0"/>
        <w:topLinePunct w:val="0"/>
        <w:bidi w:val="0"/>
        <w:adjustRightInd/>
        <w:ind w:firstLine="0" w:firstLineChars="0"/>
        <w:textAlignment w:val="auto"/>
        <w:rPr>
          <w:rFonts w:hint="default" w:ascii="Times New Roman" w:hAnsi="Times New Roman" w:eastAsia="黑体" w:cs="Times New Roman"/>
          <w:sz w:val="32"/>
          <w:lang w:eastAsia="zh-CN"/>
        </w:rPr>
      </w:pPr>
      <w:r>
        <w:rPr>
          <w:rFonts w:hint="default" w:ascii="Times New Roman" w:hAnsi="Times New Roman" w:eastAsia="黑体" w:cs="Times New Roman"/>
          <w:sz w:val="32"/>
        </w:rPr>
        <w:t>附</w:t>
      </w:r>
      <w:r>
        <w:rPr>
          <w:rFonts w:hint="default" w:ascii="Times New Roman" w:hAnsi="Times New Roman" w:eastAsia="黑体" w:cs="Times New Roman"/>
          <w:sz w:val="32"/>
          <w:lang w:eastAsia="zh-CN"/>
        </w:rPr>
        <w:t>件</w:t>
      </w:r>
      <w:r>
        <w:rPr>
          <w:rFonts w:hint="default" w:ascii="Times New Roman" w:hAnsi="Times New Roman" w:eastAsia="黑体" w:cs="Times New Roman"/>
          <w:sz w:val="32"/>
          <w:lang w:val="en-US" w:eastAsia="zh-CN"/>
        </w:rPr>
        <w:t>3</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参赛名额分配表</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28"/>
          <w:szCs w:val="28"/>
        </w:rPr>
      </w:pPr>
    </w:p>
    <w:tbl>
      <w:tblPr>
        <w:tblStyle w:val="9"/>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850"/>
        <w:gridCol w:w="283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代表队</w:t>
            </w:r>
          </w:p>
        </w:tc>
        <w:tc>
          <w:tcPr>
            <w:tcW w:w="850"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kern w:val="0"/>
                <w:sz w:val="28"/>
                <w:szCs w:val="28"/>
                <w:lang w:eastAsia="zh-CN"/>
              </w:rPr>
            </w:pPr>
            <w:r>
              <w:rPr>
                <w:rFonts w:hint="default" w:ascii="Times New Roman" w:hAnsi="Times New Roman" w:eastAsia="黑体" w:cs="Times New Roman"/>
                <w:color w:val="000000"/>
                <w:kern w:val="0"/>
                <w:sz w:val="28"/>
                <w:szCs w:val="28"/>
                <w:lang w:eastAsia="zh-CN"/>
              </w:rPr>
              <w:t>名额</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kern w:val="0"/>
                <w:sz w:val="28"/>
                <w:szCs w:val="28"/>
                <w:lang w:eastAsia="zh-CN"/>
              </w:rPr>
            </w:pPr>
            <w:r>
              <w:rPr>
                <w:rFonts w:hint="default" w:ascii="Times New Roman" w:hAnsi="Times New Roman" w:eastAsia="黑体" w:cs="Times New Roman"/>
                <w:color w:val="000000"/>
                <w:kern w:val="0"/>
                <w:sz w:val="28"/>
                <w:szCs w:val="28"/>
              </w:rPr>
              <w:t>代表队</w:t>
            </w:r>
          </w:p>
        </w:tc>
        <w:tc>
          <w:tcPr>
            <w:tcW w:w="850"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kern w:val="0"/>
                <w:sz w:val="28"/>
                <w:szCs w:val="28"/>
                <w:lang w:eastAsia="zh-CN"/>
              </w:rPr>
            </w:pPr>
            <w:r>
              <w:rPr>
                <w:rFonts w:hint="default" w:ascii="Times New Roman" w:hAnsi="Times New Roman" w:eastAsia="黑体" w:cs="Times New Roman"/>
                <w:color w:val="000000"/>
                <w:kern w:val="0"/>
                <w:sz w:val="28"/>
                <w:szCs w:val="28"/>
                <w:lang w:eastAsia="zh-CN"/>
              </w:rPr>
              <w:t>名额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北京市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广西壮族自治区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天津市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海南省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河北省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9</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重庆市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山西省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四川省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内蒙古自治区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贵州省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辽宁省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云南省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吉林省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西藏自治区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黑龙江省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陕西省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上海市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甘肃省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江苏省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10</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青海省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浙江省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9</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宁夏回族自治区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安徽省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新疆维吾尔自治区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福建省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新疆生产建设兵团</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江西省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大连市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山东省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10</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青岛市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河南省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宁波市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湖北省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厦门市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湖南省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深圳市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广东省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10</w:t>
            </w:r>
          </w:p>
        </w:tc>
        <w:tc>
          <w:tcPr>
            <w:tcW w:w="2835"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bCs/>
                <w:color w:val="000000"/>
                <w:sz w:val="28"/>
                <w:szCs w:val="28"/>
                <w:lang w:eastAsia="zh-CN"/>
              </w:rPr>
              <w:t>合计</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243</w:t>
            </w:r>
          </w:p>
        </w:tc>
      </w:tr>
    </w:tbl>
    <w:p>
      <w:pPr>
        <w:keepNext w:val="0"/>
        <w:keepLines w:val="0"/>
        <w:pageBreakBefore w:val="0"/>
        <w:kinsoku/>
        <w:wordWrap/>
        <w:overflowPunct w:val="0"/>
        <w:topLinePunct w:val="0"/>
        <w:bidi w:val="0"/>
        <w:adjustRightInd/>
        <w:ind w:firstLine="560" w:firstLineChars="200"/>
        <w:textAlignment w:val="auto"/>
        <w:rPr>
          <w:rFonts w:hint="default" w:ascii="方正仿宋简体" w:hAnsi="方正仿宋简体" w:eastAsia="方正仿宋简体" w:cs="方正仿宋简体"/>
          <w:sz w:val="28"/>
          <w:szCs w:val="21"/>
          <w:lang w:eastAsia="zh-CN"/>
        </w:rPr>
      </w:pPr>
      <w:r>
        <w:rPr>
          <w:rFonts w:hint="default" w:ascii="Times New Roman" w:hAnsi="Times New Roman" w:eastAsia="黑体" w:cs="Times New Roman"/>
          <w:sz w:val="28"/>
          <w:szCs w:val="21"/>
        </w:rPr>
        <w:t>说明：</w:t>
      </w:r>
      <w:r>
        <w:rPr>
          <w:rFonts w:hint="default" w:ascii="Times New Roman" w:hAnsi="Times New Roman" w:eastAsia="方正仿宋简体" w:cs="Times New Roman"/>
          <w:sz w:val="28"/>
          <w:szCs w:val="21"/>
        </w:rPr>
        <w:t>在</w:t>
      </w:r>
      <w:r>
        <w:rPr>
          <w:rFonts w:hint="default" w:ascii="Times New Roman" w:hAnsi="Times New Roman" w:eastAsia="方正仿宋简体" w:cs="Times New Roman"/>
          <w:sz w:val="28"/>
          <w:szCs w:val="21"/>
          <w:lang w:eastAsia="zh-CN"/>
        </w:rPr>
        <w:t>同</w:t>
      </w:r>
      <w:r>
        <w:rPr>
          <w:rFonts w:hint="eastAsia" w:ascii="方正仿宋简体" w:hAnsi="方正仿宋简体" w:eastAsia="方正仿宋简体" w:cs="方正仿宋简体"/>
          <w:sz w:val="28"/>
          <w:szCs w:val="21"/>
          <w:lang w:eastAsia="zh-CN"/>
        </w:rPr>
        <w:t>等</w:t>
      </w:r>
      <w:r>
        <w:rPr>
          <w:rFonts w:hint="eastAsia" w:ascii="方正仿宋简体" w:hAnsi="方正仿宋简体" w:eastAsia="方正仿宋简体" w:cs="方正仿宋简体"/>
          <w:sz w:val="28"/>
          <w:szCs w:val="21"/>
        </w:rPr>
        <w:t>“基本名额”的</w:t>
      </w:r>
      <w:r>
        <w:rPr>
          <w:rFonts w:hint="default" w:ascii="Times New Roman" w:hAnsi="Times New Roman" w:eastAsia="方正仿宋简体" w:cs="Times New Roman"/>
          <w:sz w:val="28"/>
          <w:szCs w:val="21"/>
        </w:rPr>
        <w:t>基础上，根据20</w:t>
      </w:r>
      <w:r>
        <w:rPr>
          <w:rFonts w:hint="eastAsia" w:ascii="Times New Roman" w:hAnsi="Times New Roman" w:eastAsia="方正仿宋简体" w:cs="Times New Roman"/>
          <w:sz w:val="28"/>
          <w:szCs w:val="21"/>
          <w:lang w:val="en-US" w:eastAsia="zh-CN"/>
        </w:rPr>
        <w:t>21</w:t>
      </w:r>
      <w:r>
        <w:rPr>
          <w:rFonts w:hint="default" w:ascii="Times New Roman" w:hAnsi="Times New Roman" w:eastAsia="方正仿宋简体" w:cs="Times New Roman"/>
          <w:sz w:val="28"/>
          <w:szCs w:val="21"/>
        </w:rPr>
        <w:t>年</w:t>
      </w:r>
      <w:r>
        <w:rPr>
          <w:rFonts w:hint="default" w:ascii="Times New Roman" w:hAnsi="Times New Roman" w:eastAsia="方正仿宋简体" w:cs="Times New Roman"/>
          <w:sz w:val="28"/>
          <w:szCs w:val="21"/>
          <w:lang w:eastAsia="zh-CN"/>
        </w:rPr>
        <w:t>中等职业学校专任</w:t>
      </w:r>
      <w:r>
        <w:rPr>
          <w:rFonts w:hint="default" w:ascii="Times New Roman" w:hAnsi="Times New Roman" w:eastAsia="方正仿宋简体" w:cs="Times New Roman"/>
          <w:sz w:val="28"/>
          <w:szCs w:val="21"/>
        </w:rPr>
        <w:t>教师数，分档递</w:t>
      </w:r>
      <w:r>
        <w:rPr>
          <w:rFonts w:hint="default" w:ascii="方正仿宋简体" w:hAnsi="方正仿宋简体" w:eastAsia="方正仿宋简体" w:cs="方正仿宋简体"/>
          <w:sz w:val="28"/>
          <w:szCs w:val="21"/>
          <w:lang w:eastAsia="zh-CN"/>
        </w:rPr>
        <w:t>增“规模因素名额”，根据职业教育改革成效增加“绩效因素名额”。</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szCs w:val="32"/>
        </w:rPr>
      </w:pP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附</w:t>
      </w:r>
      <w:r>
        <w:rPr>
          <w:rFonts w:hint="default" w:ascii="Times New Roman" w:hAnsi="Times New Roman" w:eastAsia="黑体" w:cs="Times New Roman"/>
          <w:sz w:val="32"/>
          <w:lang w:eastAsia="zh-CN"/>
        </w:rPr>
        <w:t>件</w:t>
      </w:r>
      <w:r>
        <w:rPr>
          <w:rFonts w:hint="default" w:ascii="Times New Roman" w:hAnsi="Times New Roman" w:eastAsia="黑体" w:cs="Times New Roman"/>
          <w:sz w:val="32"/>
          <w:szCs w:val="32"/>
          <w:lang w:val="en-US" w:eastAsia="zh-CN"/>
        </w:rPr>
        <w:t>4</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参赛报名表</w:t>
      </w:r>
    </w:p>
    <w:p>
      <w:pPr>
        <w:keepNext w:val="0"/>
        <w:keepLines w:val="0"/>
        <w:pageBreakBefore w:val="0"/>
        <w:kinsoku/>
        <w:wordWrap/>
        <w:overflowPunct w:val="0"/>
        <w:topLinePunct w:val="0"/>
        <w:bidi w:val="0"/>
        <w:adjustRightInd/>
        <w:snapToGrid w:val="0"/>
        <w:spacing w:line="400" w:lineRule="exact"/>
        <w:jc w:val="center"/>
        <w:textAlignment w:val="auto"/>
        <w:rPr>
          <w:rFonts w:hint="default" w:ascii="Times New Roman" w:hAnsi="Times New Roman" w:cs="Times New Roman"/>
        </w:rPr>
      </w:pPr>
      <w:r>
        <w:rPr>
          <w:rFonts w:hint="default" w:ascii="Times New Roman" w:hAnsi="Times New Roman" w:eastAsia="方正仿宋简体" w:cs="Times New Roman"/>
          <w:b/>
          <w:sz w:val="28"/>
          <w:szCs w:val="24"/>
          <w:lang w:eastAsia="zh-CN"/>
        </w:rPr>
        <w:t>参赛选手</w:t>
      </w:r>
      <w:r>
        <w:rPr>
          <w:rFonts w:hint="default" w:ascii="Times New Roman" w:hAnsi="Times New Roman" w:eastAsia="方正仿宋简体" w:cs="Times New Roman"/>
          <w:b/>
          <w:sz w:val="28"/>
          <w:szCs w:val="24"/>
        </w:rPr>
        <w:t>基本信息</w:t>
      </w:r>
    </w:p>
    <w:tbl>
      <w:tblPr>
        <w:tblStyle w:val="9"/>
        <w:tblW w:w="8789" w:type="dxa"/>
        <w:jc w:val="center"/>
        <w:tblLayout w:type="fixed"/>
        <w:tblCellMar>
          <w:top w:w="0" w:type="dxa"/>
          <w:left w:w="108" w:type="dxa"/>
          <w:bottom w:w="0" w:type="dxa"/>
          <w:right w:w="108" w:type="dxa"/>
        </w:tblCellMar>
      </w:tblPr>
      <w:tblGrid>
        <w:gridCol w:w="851"/>
        <w:gridCol w:w="850"/>
        <w:gridCol w:w="627"/>
        <w:gridCol w:w="361"/>
        <w:gridCol w:w="1016"/>
        <w:gridCol w:w="1110"/>
        <w:gridCol w:w="924"/>
        <w:gridCol w:w="687"/>
        <w:gridCol w:w="237"/>
        <w:gridCol w:w="92"/>
        <w:gridCol w:w="1017"/>
        <w:gridCol w:w="1017"/>
      </w:tblGrid>
      <w:tr>
        <w:tblPrEx>
          <w:tblCellMar>
            <w:top w:w="0" w:type="dxa"/>
            <w:left w:w="108" w:type="dxa"/>
            <w:bottom w:w="0" w:type="dxa"/>
            <w:right w:w="108" w:type="dxa"/>
          </w:tblCellMar>
        </w:tblPrEx>
        <w:trPr>
          <w:trHeight w:val="567" w:hRule="atLeast"/>
          <w:jc w:val="center"/>
        </w:trPr>
        <w:tc>
          <w:tcPr>
            <w:tcW w:w="268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学校全称</w:t>
            </w:r>
          </w:p>
        </w:tc>
        <w:tc>
          <w:tcPr>
            <w:tcW w:w="610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r>
      <w:tr>
        <w:tblPrEx>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姓名</w:t>
            </w:r>
          </w:p>
        </w:tc>
        <w:tc>
          <w:tcPr>
            <w:tcW w:w="183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10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性别</w:t>
            </w:r>
          </w:p>
        </w:tc>
        <w:tc>
          <w:tcPr>
            <w:tcW w:w="11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9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民族</w:t>
            </w:r>
          </w:p>
        </w:tc>
        <w:tc>
          <w:tcPr>
            <w:tcW w:w="101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10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教龄</w:t>
            </w:r>
          </w:p>
        </w:tc>
        <w:tc>
          <w:tcPr>
            <w:tcW w:w="10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r>
      <w:tr>
        <w:tblPrEx>
          <w:tblCellMar>
            <w:top w:w="0" w:type="dxa"/>
            <w:left w:w="108" w:type="dxa"/>
            <w:bottom w:w="0" w:type="dxa"/>
            <w:right w:w="108" w:type="dxa"/>
          </w:tblCellMar>
        </w:tblPrEx>
        <w:trPr>
          <w:trHeight w:val="475" w:hRule="atLeast"/>
          <w:jc w:val="center"/>
        </w:trPr>
        <w:tc>
          <w:tcPr>
            <w:tcW w:w="170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bookmarkStart w:id="7" w:name="_Hlk27431713"/>
            <w:r>
              <w:rPr>
                <w:rFonts w:hint="default" w:ascii="Times New Roman" w:hAnsi="Times New Roman" w:eastAsia="方正仿宋简体" w:cs="Times New Roman"/>
                <w:sz w:val="28"/>
                <w:szCs w:val="24"/>
              </w:rPr>
              <w:t>身份证号码</w:t>
            </w:r>
          </w:p>
        </w:tc>
        <w:tc>
          <w:tcPr>
            <w:tcW w:w="311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c>
          <w:tcPr>
            <w:tcW w:w="161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4"/>
              </w:rPr>
              <w:t>联系电话</w:t>
            </w:r>
          </w:p>
        </w:tc>
        <w:tc>
          <w:tcPr>
            <w:tcW w:w="236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r>
      <w:bookmarkEnd w:id="7"/>
      <w:tr>
        <w:tblPrEx>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职务</w:t>
            </w:r>
          </w:p>
        </w:tc>
        <w:tc>
          <w:tcPr>
            <w:tcW w:w="7938" w:type="dxa"/>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□普通教师 □教研室负责人</w:t>
            </w:r>
          </w:p>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8"/>
              </w:rPr>
              <w:t xml:space="preserve"> □系部（分院）负责人</w:t>
            </w:r>
            <w:r>
              <w:rPr>
                <w:rFonts w:hint="default" w:ascii="Times New Roman" w:hAnsi="Times New Roman" w:eastAsia="方正仿宋简体" w:cs="Times New Roman"/>
                <w:sz w:val="28"/>
                <w:szCs w:val="28"/>
                <w:lang w:val="en-US" w:eastAsia="zh-CN"/>
              </w:rPr>
              <w:t xml:space="preserve"> </w:t>
            </w: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职能部门负责人</w:t>
            </w:r>
            <w:r>
              <w:rPr>
                <w:rFonts w:hint="default" w:ascii="Times New Roman" w:hAnsi="Times New Roman" w:eastAsia="方正仿宋简体" w:cs="Times New Roman"/>
                <w:sz w:val="28"/>
                <w:szCs w:val="28"/>
              </w:rPr>
              <w:t xml:space="preserve"> □校领导</w:t>
            </w:r>
          </w:p>
        </w:tc>
      </w:tr>
      <w:tr>
        <w:tblPrEx>
          <w:tblCellMar>
            <w:top w:w="0" w:type="dxa"/>
            <w:left w:w="108" w:type="dxa"/>
            <w:bottom w:w="0" w:type="dxa"/>
            <w:right w:w="108" w:type="dxa"/>
          </w:tblCellMar>
        </w:tblPrEx>
        <w:trPr>
          <w:trHeight w:val="680"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职称</w:t>
            </w:r>
          </w:p>
        </w:tc>
        <w:tc>
          <w:tcPr>
            <w:tcW w:w="5812"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8"/>
              </w:rPr>
              <w:t>□未定级 □初级 □中级 □副高 □正高</w:t>
            </w:r>
          </w:p>
        </w:tc>
        <w:tc>
          <w:tcPr>
            <w:tcW w:w="2126" w:type="dxa"/>
            <w:gridSpan w:val="3"/>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1寸照片</w:t>
            </w:r>
          </w:p>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（可使用电子版）</w:t>
            </w:r>
          </w:p>
        </w:tc>
      </w:tr>
      <w:tr>
        <w:tblPrEx>
          <w:tblCellMar>
            <w:top w:w="0" w:type="dxa"/>
            <w:left w:w="108" w:type="dxa"/>
            <w:bottom w:w="0" w:type="dxa"/>
            <w:right w:w="108" w:type="dxa"/>
          </w:tblCellMar>
        </w:tblPrEx>
        <w:trPr>
          <w:trHeight w:val="680"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学历</w:t>
            </w:r>
          </w:p>
        </w:tc>
        <w:tc>
          <w:tcPr>
            <w:tcW w:w="5812"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□大专及以下  □本科  □硕士  □博士</w:t>
            </w:r>
          </w:p>
        </w:tc>
        <w:tc>
          <w:tcPr>
            <w:tcW w:w="2126" w:type="dxa"/>
            <w:gridSpan w:val="3"/>
            <w:vMerge w:val="continue"/>
            <w:tcBorders>
              <w:left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680" w:hRule="atLeast"/>
          <w:jc w:val="center"/>
        </w:trPr>
        <w:tc>
          <w:tcPr>
            <w:tcW w:w="232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是否为所带班级</w:t>
            </w:r>
          </w:p>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任课教师</w:t>
            </w:r>
          </w:p>
        </w:tc>
        <w:tc>
          <w:tcPr>
            <w:tcW w:w="433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非任课教师</w:t>
            </w:r>
          </w:p>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公共基础课教师</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专业课教师</w:t>
            </w:r>
          </w:p>
        </w:tc>
        <w:tc>
          <w:tcPr>
            <w:tcW w:w="2126" w:type="dxa"/>
            <w:gridSpan w:val="3"/>
            <w:vMerge w:val="continue"/>
            <w:tcBorders>
              <w:left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680" w:hRule="atLeast"/>
          <w:jc w:val="center"/>
        </w:trPr>
        <w:tc>
          <w:tcPr>
            <w:tcW w:w="232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班主任工作年限</w:t>
            </w:r>
          </w:p>
        </w:tc>
        <w:tc>
          <w:tcPr>
            <w:tcW w:w="433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c>
          <w:tcPr>
            <w:tcW w:w="2126" w:type="dxa"/>
            <w:gridSpan w:val="3"/>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bl>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b/>
          <w:sz w:val="28"/>
          <w:szCs w:val="24"/>
          <w:lang w:eastAsia="zh-CN"/>
        </w:rPr>
      </w:pPr>
      <w:r>
        <w:rPr>
          <w:rFonts w:hint="default" w:ascii="Times New Roman" w:hAnsi="Times New Roman" w:eastAsia="方正仿宋简体" w:cs="Times New Roman"/>
          <w:b/>
          <w:sz w:val="28"/>
          <w:szCs w:val="24"/>
          <w:lang w:eastAsia="zh-CN"/>
        </w:rPr>
        <w:t>所带班级基本信息</w:t>
      </w:r>
    </w:p>
    <w:tbl>
      <w:tblPr>
        <w:tblStyle w:val="9"/>
        <w:tblW w:w="8789" w:type="dxa"/>
        <w:jc w:val="center"/>
        <w:tblLayout w:type="fixed"/>
        <w:tblCellMar>
          <w:top w:w="0" w:type="dxa"/>
          <w:left w:w="108" w:type="dxa"/>
          <w:bottom w:w="0" w:type="dxa"/>
          <w:right w:w="108" w:type="dxa"/>
        </w:tblCellMar>
      </w:tblPr>
      <w:tblGrid>
        <w:gridCol w:w="1701"/>
        <w:gridCol w:w="988"/>
        <w:gridCol w:w="429"/>
        <w:gridCol w:w="1417"/>
        <w:gridCol w:w="280"/>
        <w:gridCol w:w="1137"/>
        <w:gridCol w:w="717"/>
        <w:gridCol w:w="700"/>
        <w:gridCol w:w="1420"/>
      </w:tblGrid>
      <w:tr>
        <w:tblPrEx>
          <w:tblCellMar>
            <w:top w:w="0" w:type="dxa"/>
            <w:left w:w="108" w:type="dxa"/>
            <w:bottom w:w="0" w:type="dxa"/>
            <w:right w:w="108" w:type="dxa"/>
          </w:tblCellMar>
        </w:tblPrEx>
        <w:trPr>
          <w:trHeight w:val="567" w:hRule="atLeast"/>
          <w:jc w:val="center"/>
        </w:trPr>
        <w:tc>
          <w:tcPr>
            <w:tcW w:w="26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班级学制</w:t>
            </w:r>
          </w:p>
        </w:tc>
        <w:tc>
          <w:tcPr>
            <w:tcW w:w="6100"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三年制中职</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五年制高职</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其他</w:t>
            </w:r>
          </w:p>
        </w:tc>
      </w:tr>
      <w:tr>
        <w:tblPrEx>
          <w:tblCellMar>
            <w:top w:w="0" w:type="dxa"/>
            <w:left w:w="108" w:type="dxa"/>
            <w:bottom w:w="0" w:type="dxa"/>
            <w:right w:w="108" w:type="dxa"/>
          </w:tblCellMar>
        </w:tblPrEx>
        <w:trPr>
          <w:trHeight w:val="567" w:hRule="atLeast"/>
          <w:jc w:val="center"/>
        </w:trPr>
        <w:tc>
          <w:tcPr>
            <w:tcW w:w="26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20</w:t>
            </w:r>
            <w:r>
              <w:rPr>
                <w:rFonts w:hint="eastAsia" w:ascii="Times New Roman" w:hAnsi="Times New Roman" w:eastAsia="方正仿宋简体" w:cs="Times New Roman"/>
                <w:sz w:val="28"/>
                <w:szCs w:val="24"/>
                <w:lang w:val="en-US" w:eastAsia="zh-CN"/>
              </w:rPr>
              <w:t>21</w:t>
            </w:r>
            <w:r>
              <w:rPr>
                <w:rFonts w:hint="default" w:ascii="Times New Roman" w:hAnsi="Times New Roman" w:eastAsia="方正仿宋简体" w:cs="Times New Roman"/>
                <w:sz w:val="28"/>
                <w:szCs w:val="24"/>
              </w:rPr>
              <w:t>—202</w:t>
            </w:r>
            <w:r>
              <w:rPr>
                <w:rFonts w:hint="eastAsia" w:ascii="Times New Roman" w:hAnsi="Times New Roman" w:eastAsia="方正仿宋简体" w:cs="Times New Roman"/>
                <w:sz w:val="28"/>
                <w:szCs w:val="24"/>
                <w:lang w:val="en-US" w:eastAsia="zh-CN"/>
              </w:rPr>
              <w:t>2</w:t>
            </w:r>
            <w:r>
              <w:rPr>
                <w:rFonts w:hint="default" w:ascii="Times New Roman" w:hAnsi="Times New Roman" w:eastAsia="方正仿宋简体" w:cs="Times New Roman"/>
                <w:sz w:val="28"/>
                <w:szCs w:val="24"/>
              </w:rPr>
              <w:t>学年</w:t>
            </w:r>
          </w:p>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班级所在年级</w:t>
            </w:r>
          </w:p>
        </w:tc>
        <w:tc>
          <w:tcPr>
            <w:tcW w:w="6100"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一年级</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二年级</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三年级</w:t>
            </w:r>
            <w:r>
              <w:rPr>
                <w:rFonts w:hint="default" w:ascii="Times New Roman" w:hAnsi="Times New Roman" w:eastAsia="方正仿宋简体" w:cs="Times New Roman"/>
                <w:sz w:val="28"/>
                <w:szCs w:val="28"/>
                <w:lang w:val="en-US" w:eastAsia="zh-CN"/>
              </w:rPr>
              <w:t xml:space="preserve"> </w:t>
            </w: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其他</w:t>
            </w:r>
          </w:p>
        </w:tc>
      </w:tr>
      <w:tr>
        <w:tblPrEx>
          <w:tblCellMar>
            <w:top w:w="0" w:type="dxa"/>
            <w:left w:w="108" w:type="dxa"/>
            <w:bottom w:w="0" w:type="dxa"/>
            <w:right w:w="108" w:type="dxa"/>
          </w:tblCellMar>
        </w:tblPrEx>
        <w:trPr>
          <w:trHeight w:val="47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班级所属</w:t>
            </w:r>
          </w:p>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专业名称</w:t>
            </w:r>
          </w:p>
        </w:tc>
        <w:tc>
          <w:tcPr>
            <w:tcW w:w="311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c>
          <w:tcPr>
            <w:tcW w:w="18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4"/>
                <w:lang w:eastAsia="zh-CN"/>
              </w:rPr>
              <w:t>专业代码</w:t>
            </w:r>
          </w:p>
        </w:tc>
        <w:tc>
          <w:tcPr>
            <w:tcW w:w="21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47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val="en-US" w:eastAsia="zh-CN"/>
              </w:rPr>
            </w:pPr>
            <w:r>
              <w:rPr>
                <w:rFonts w:hint="eastAsia" w:ascii="Times New Roman" w:hAnsi="Times New Roman" w:eastAsia="方正仿宋简体" w:cs="Times New Roman"/>
                <w:sz w:val="28"/>
                <w:szCs w:val="24"/>
                <w:lang w:val="en-US" w:eastAsia="zh-CN"/>
              </w:rPr>
              <w:t>原专业名称</w:t>
            </w:r>
          </w:p>
        </w:tc>
        <w:tc>
          <w:tcPr>
            <w:tcW w:w="311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c>
          <w:tcPr>
            <w:tcW w:w="18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val="en-US" w:eastAsia="zh-CN"/>
              </w:rPr>
            </w:pPr>
            <w:r>
              <w:rPr>
                <w:rFonts w:hint="eastAsia" w:ascii="Times New Roman" w:hAnsi="Times New Roman" w:eastAsia="方正仿宋简体" w:cs="Times New Roman"/>
                <w:sz w:val="28"/>
                <w:szCs w:val="24"/>
                <w:lang w:val="en-US" w:eastAsia="zh-CN"/>
              </w:rPr>
              <w:t>原专业代码</w:t>
            </w:r>
          </w:p>
        </w:tc>
        <w:tc>
          <w:tcPr>
            <w:tcW w:w="21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班级人数</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男生人数</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女生人数</w:t>
            </w:r>
          </w:p>
        </w:tc>
        <w:tc>
          <w:tcPr>
            <w:tcW w:w="14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r>
    </w:tbl>
    <w:p>
      <w:pPr>
        <w:keepNext w:val="0"/>
        <w:keepLines w:val="0"/>
        <w:pageBreakBefore w:val="0"/>
        <w:kinsoku/>
        <w:wordWrap/>
        <w:overflowPunct w:val="0"/>
        <w:topLinePunct w:val="0"/>
        <w:bidi w:val="0"/>
        <w:adjustRightInd/>
        <w:jc w:val="center"/>
        <w:textAlignment w:val="auto"/>
        <w:rPr>
          <w:rFonts w:hint="default" w:ascii="Times New Roman" w:hAnsi="Times New Roman" w:cs="Times New Roman"/>
        </w:rPr>
      </w:pPr>
      <w:r>
        <w:rPr>
          <w:rFonts w:hint="default" w:ascii="Times New Roman" w:hAnsi="Times New Roman" w:eastAsia="方正仿宋简体" w:cs="Times New Roman"/>
          <w:b/>
          <w:sz w:val="28"/>
          <w:szCs w:val="24"/>
        </w:rPr>
        <w:t>参赛承诺与说明</w:t>
      </w:r>
    </w:p>
    <w:tbl>
      <w:tblPr>
        <w:tblStyle w:val="9"/>
        <w:tblW w:w="8789" w:type="dxa"/>
        <w:jc w:val="center"/>
        <w:tblLayout w:type="fixed"/>
        <w:tblCellMar>
          <w:top w:w="0" w:type="dxa"/>
          <w:left w:w="108" w:type="dxa"/>
          <w:bottom w:w="0" w:type="dxa"/>
          <w:right w:w="108" w:type="dxa"/>
        </w:tblCellMar>
      </w:tblPr>
      <w:tblGrid>
        <w:gridCol w:w="3114"/>
        <w:gridCol w:w="1280"/>
        <w:gridCol w:w="2269"/>
        <w:gridCol w:w="2126"/>
      </w:tblGrid>
      <w:tr>
        <w:tblPrEx>
          <w:tblCellMar>
            <w:top w:w="0" w:type="dxa"/>
            <w:left w:w="108" w:type="dxa"/>
            <w:bottom w:w="0" w:type="dxa"/>
            <w:right w:w="108" w:type="dxa"/>
          </w:tblCellMar>
        </w:tblPrEx>
        <w:trPr>
          <w:trHeight w:val="794"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8"/>
                <w:szCs w:val="32"/>
                <w:lang w:eastAsia="zh-CN"/>
              </w:rPr>
            </w:pPr>
            <w:r>
              <w:rPr>
                <w:rFonts w:hint="default" w:ascii="Times New Roman" w:hAnsi="Times New Roman" w:eastAsia="方正仿宋简体" w:cs="Times New Roman"/>
                <w:sz w:val="28"/>
                <w:szCs w:val="32"/>
              </w:rPr>
              <w:t>本人在20</w:t>
            </w:r>
            <w:r>
              <w:rPr>
                <w:rFonts w:hint="eastAsia" w:ascii="Times New Roman" w:hAnsi="Times New Roman" w:eastAsia="方正仿宋简体" w:cs="Times New Roman"/>
                <w:sz w:val="28"/>
                <w:szCs w:val="32"/>
                <w:lang w:val="en-US" w:eastAsia="zh-CN"/>
              </w:rPr>
              <w:t>21</w:t>
            </w:r>
            <w:r>
              <w:rPr>
                <w:rFonts w:hint="default" w:ascii="Times New Roman" w:hAnsi="Times New Roman" w:eastAsia="方正仿宋简体" w:cs="Times New Roman"/>
                <w:sz w:val="28"/>
                <w:szCs w:val="32"/>
                <w:lang w:eastAsia="zh-CN"/>
              </w:rPr>
              <w:t>—</w:t>
            </w:r>
            <w:r>
              <w:rPr>
                <w:rFonts w:hint="default" w:ascii="Times New Roman" w:hAnsi="Times New Roman" w:eastAsia="方正仿宋简体" w:cs="Times New Roman"/>
                <w:sz w:val="28"/>
                <w:szCs w:val="32"/>
                <w:lang w:val="en-US" w:eastAsia="zh-CN"/>
              </w:rPr>
              <w:t>202</w:t>
            </w:r>
            <w:r>
              <w:rPr>
                <w:rFonts w:hint="eastAsia" w:ascii="Times New Roman" w:hAnsi="Times New Roman" w:eastAsia="方正仿宋简体" w:cs="Times New Roman"/>
                <w:sz w:val="28"/>
                <w:szCs w:val="32"/>
                <w:lang w:val="en-US" w:eastAsia="zh-CN"/>
              </w:rPr>
              <w:t>2</w:t>
            </w:r>
            <w:r>
              <w:rPr>
                <w:rFonts w:hint="default" w:ascii="Times New Roman" w:hAnsi="Times New Roman" w:eastAsia="方正仿宋简体" w:cs="Times New Roman"/>
                <w:sz w:val="28"/>
                <w:szCs w:val="32"/>
                <w:lang w:val="en-US" w:eastAsia="zh-CN"/>
              </w:rPr>
              <w:t>学</w:t>
            </w:r>
            <w:r>
              <w:rPr>
                <w:rFonts w:hint="default" w:ascii="Times New Roman" w:hAnsi="Times New Roman" w:eastAsia="方正仿宋简体" w:cs="Times New Roman"/>
                <w:sz w:val="28"/>
                <w:szCs w:val="32"/>
              </w:rPr>
              <w:t>年</w:t>
            </w:r>
            <w:r>
              <w:rPr>
                <w:rFonts w:hint="default" w:ascii="Times New Roman" w:hAnsi="Times New Roman" w:eastAsia="方正仿宋简体" w:cs="Times New Roman"/>
                <w:sz w:val="28"/>
                <w:szCs w:val="32"/>
                <w:lang w:eastAsia="zh-CN"/>
              </w:rPr>
              <w:t>实际担任班主任</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cs="Times New Roman"/>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以上填报</w:t>
            </w:r>
            <w:r>
              <w:rPr>
                <w:rFonts w:hint="default" w:ascii="Times New Roman" w:hAnsi="Times New Roman" w:eastAsia="方正仿宋简体" w:cs="Times New Roman"/>
                <w:sz w:val="28"/>
                <w:szCs w:val="32"/>
                <w:lang w:eastAsia="zh-CN"/>
              </w:rPr>
              <w:t>专业备案信息、班级和</w:t>
            </w:r>
            <w:r>
              <w:rPr>
                <w:rFonts w:hint="default" w:ascii="Times New Roman" w:hAnsi="Times New Roman" w:eastAsia="方正仿宋简体" w:cs="Times New Roman"/>
                <w:sz w:val="28"/>
                <w:szCs w:val="32"/>
              </w:rPr>
              <w:t>个人信息均真实无误</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rPr>
              <w:t>参赛材料没有泄漏地区、学校名称</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32"/>
              </w:rPr>
              <w:t>保证参赛</w:t>
            </w:r>
            <w:r>
              <w:rPr>
                <w:rFonts w:hint="default" w:ascii="Times New Roman" w:hAnsi="Times New Roman" w:eastAsia="方正仿宋简体" w:cs="Times New Roman"/>
                <w:sz w:val="28"/>
                <w:szCs w:val="32"/>
                <w:lang w:eastAsia="zh-CN"/>
              </w:rPr>
              <w:t>材料</w:t>
            </w:r>
            <w:r>
              <w:rPr>
                <w:rFonts w:hint="default" w:ascii="Times New Roman" w:hAnsi="Times New Roman" w:eastAsia="方正仿宋简体" w:cs="Times New Roman"/>
                <w:sz w:val="28"/>
                <w:szCs w:val="32"/>
              </w:rPr>
              <w:t>无知识产权异议或其他法律纠纷</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同意比赛执委会拥有对参赛</w:t>
            </w:r>
            <w:r>
              <w:rPr>
                <w:rFonts w:hint="default" w:ascii="Times New Roman" w:hAnsi="Times New Roman" w:eastAsia="方正仿宋简体" w:cs="Times New Roman"/>
                <w:sz w:val="28"/>
                <w:szCs w:val="32"/>
                <w:lang w:eastAsia="zh-CN"/>
              </w:rPr>
              <w:t>材料</w:t>
            </w:r>
            <w:r>
              <w:rPr>
                <w:rFonts w:hint="default" w:ascii="Times New Roman" w:hAnsi="Times New Roman" w:eastAsia="方正仿宋简体" w:cs="Times New Roman"/>
                <w:sz w:val="28"/>
                <w:szCs w:val="32"/>
              </w:rPr>
              <w:t>进行公益性共享权利</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32"/>
              </w:rPr>
              <w:t>专业人才培养方案网址</w:t>
            </w:r>
          </w:p>
        </w:tc>
        <w:tc>
          <w:tcPr>
            <w:tcW w:w="56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567"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参加省级比赛情况</w:t>
            </w:r>
          </w:p>
        </w:tc>
        <w:tc>
          <w:tcPr>
            <w:tcW w:w="56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r>
        <w:trPr>
          <w:trHeight w:val="680" w:hRule="atLeast"/>
          <w:jc w:val="center"/>
        </w:trPr>
        <w:tc>
          <w:tcPr>
            <w:tcW w:w="311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 w:cs="Times New Roman"/>
                <w:b/>
                <w:bCs/>
                <w:sz w:val="24"/>
                <w:szCs w:val="24"/>
              </w:rPr>
            </w:pPr>
            <w:r>
              <w:rPr>
                <w:rFonts w:hint="default" w:ascii="Times New Roman" w:hAnsi="Times New Roman" w:eastAsia="方正仿宋简体" w:cs="Times New Roman"/>
                <w:sz w:val="28"/>
                <w:szCs w:val="24"/>
              </w:rPr>
              <w:t>个人签字</w:t>
            </w:r>
          </w:p>
        </w:tc>
        <w:tc>
          <w:tcPr>
            <w:tcW w:w="56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napToGrid w:val="0"/>
              <w:textAlignment w:val="auto"/>
              <w:rPr>
                <w:rFonts w:hint="default" w:ascii="Times New Roman" w:hAnsi="Times New Roman" w:eastAsia="楷体" w:cs="Times New Roman"/>
                <w:b/>
                <w:bCs/>
                <w:sz w:val="24"/>
                <w:szCs w:val="24"/>
              </w:rPr>
            </w:pPr>
          </w:p>
        </w:tc>
      </w:tr>
      <w:tr>
        <w:tblPrEx>
          <w:tblCellMar>
            <w:top w:w="0" w:type="dxa"/>
            <w:left w:w="108" w:type="dxa"/>
            <w:bottom w:w="0" w:type="dxa"/>
            <w:right w:w="108" w:type="dxa"/>
          </w:tblCellMar>
        </w:tblPrEx>
        <w:trPr>
          <w:trHeight w:val="3685" w:hRule="atLeast"/>
          <w:jc w:val="center"/>
        </w:trPr>
        <w:tc>
          <w:tcPr>
            <w:tcW w:w="4394"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bottom"/>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（所在</w:t>
            </w:r>
            <w:r>
              <w:rPr>
                <w:rFonts w:hint="default" w:ascii="Times New Roman" w:hAnsi="Times New Roman" w:eastAsia="方正仿宋简体" w:cs="Times New Roman"/>
                <w:sz w:val="28"/>
                <w:szCs w:val="24"/>
                <w:lang w:eastAsia="zh-CN"/>
              </w:rPr>
              <w:t>学校</w:t>
            </w:r>
            <w:r>
              <w:rPr>
                <w:rFonts w:hint="default" w:ascii="Times New Roman" w:hAnsi="Times New Roman" w:eastAsia="方正仿宋简体" w:cs="Times New Roman"/>
                <w:sz w:val="28"/>
                <w:szCs w:val="24"/>
              </w:rPr>
              <w:t>签署意见并盖章）</w:t>
            </w:r>
          </w:p>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8"/>
                <w:szCs w:val="24"/>
              </w:rPr>
              <w:t>日期：</w:t>
            </w:r>
          </w:p>
        </w:tc>
        <w:tc>
          <w:tcPr>
            <w:tcW w:w="4395"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bottom"/>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（省级教育行政部门处室签署意见并盖章）</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8"/>
                <w:szCs w:val="24"/>
              </w:rPr>
              <w:t>日期：</w:t>
            </w:r>
          </w:p>
        </w:tc>
      </w:tr>
    </w:tbl>
    <w:p>
      <w:pPr>
        <w:keepNext w:val="0"/>
        <w:keepLines w:val="0"/>
        <w:pageBreakBefore w:val="0"/>
        <w:kinsoku/>
        <w:wordWrap/>
        <w:overflowPunct w:val="0"/>
        <w:topLinePunct w:val="0"/>
        <w:bidi w:val="0"/>
        <w:adjustRightInd/>
        <w:snapToGrid w:val="0"/>
        <w:ind w:firstLine="360" w:firstLineChars="200"/>
        <w:textAlignment w:val="auto"/>
        <w:rPr>
          <w:rFonts w:hint="default" w:ascii="Times New Roman" w:hAnsi="Times New Roman" w:eastAsia="方正仿宋简体" w:cs="Times New Roman"/>
          <w:sz w:val="18"/>
          <w:szCs w:val="18"/>
        </w:rPr>
      </w:pPr>
    </w:p>
    <w:p>
      <w:pPr>
        <w:keepNext w:val="0"/>
        <w:keepLines w:val="0"/>
        <w:pageBreakBefore w:val="0"/>
        <w:kinsoku/>
        <w:wordWrap/>
        <w:overflowPunct w:val="0"/>
        <w:topLinePunct w:val="0"/>
        <w:bidi w:val="0"/>
        <w:adjustRightInd/>
        <w:snapToGrid w:val="0"/>
        <w:ind w:firstLine="560" w:firstLineChars="200"/>
        <w:textAlignment w:val="auto"/>
        <w:rPr>
          <w:rFonts w:hint="default" w:ascii="Times New Roman" w:hAnsi="Times New Roman" w:eastAsia="方正仿宋简体" w:cs="Times New Roman"/>
          <w:sz w:val="28"/>
          <w:szCs w:val="28"/>
          <w:lang w:val="en-US" w:eastAsia="zh-CN"/>
        </w:rPr>
        <w:sectPr>
          <w:footerReference r:id="rId3" w:type="default"/>
          <w:pgSz w:w="11906" w:h="16838"/>
          <w:pgMar w:top="2098" w:right="1474" w:bottom="1985" w:left="1588" w:header="1361" w:footer="1587" w:gutter="0"/>
          <w:cols w:space="425" w:num="1"/>
          <w:docGrid w:type="lines" w:linePitch="579" w:charSpace="21679"/>
        </w:sectPr>
      </w:pPr>
      <w:r>
        <w:rPr>
          <w:rFonts w:hint="eastAsia" w:ascii="Times New Roman" w:hAnsi="Times New Roman" w:eastAsia="方正仿宋简体" w:cs="Times New Roman"/>
          <w:sz w:val="28"/>
          <w:szCs w:val="28"/>
          <w:lang w:val="en-US" w:eastAsia="zh-CN"/>
        </w:rPr>
        <w:t>注：“班级所属专业名称”“专业代码”按《职业教育专业目录（2021年）》（教职成〔2021〕2号）填写，“原专业名称”“原专业代码”按设置专业时依据的专业目录填写。</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napToGrid w:val="0"/>
          <w:sz w:val="32"/>
          <w:szCs w:val="32"/>
          <w:lang w:eastAsia="zh-CN"/>
        </w:rPr>
      </w:pPr>
      <w:r>
        <w:rPr>
          <w:rFonts w:hint="default" w:ascii="Times New Roman" w:hAnsi="Times New Roman" w:eastAsia="黑体" w:cs="Times New Roman"/>
          <w:snapToGrid w:val="0"/>
          <w:sz w:val="32"/>
          <w:szCs w:val="32"/>
        </w:rPr>
        <w:t>附</w:t>
      </w:r>
      <w:r>
        <w:rPr>
          <w:rFonts w:hint="default" w:ascii="Times New Roman" w:hAnsi="Times New Roman" w:eastAsia="黑体" w:cs="Times New Roman"/>
          <w:sz w:val="32"/>
          <w:lang w:eastAsia="zh-CN"/>
        </w:rPr>
        <w:t>件</w:t>
      </w:r>
      <w:r>
        <w:rPr>
          <w:rFonts w:hint="default" w:ascii="Times New Roman" w:hAnsi="Times New Roman" w:eastAsia="黑体" w:cs="Times New Roman"/>
          <w:snapToGrid w:val="0"/>
          <w:sz w:val="32"/>
          <w:szCs w:val="32"/>
          <w:lang w:val="en-US" w:eastAsia="zh-CN"/>
        </w:rPr>
        <w:t>5</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napToGrid w:val="0"/>
          <w:sz w:val="44"/>
          <w:szCs w:val="44"/>
        </w:rPr>
      </w:pPr>
      <w:r>
        <w:rPr>
          <w:rFonts w:hint="default" w:ascii="Times New Roman" w:hAnsi="Times New Roman" w:eastAsia="方正小标宋简体" w:cs="Times New Roman"/>
          <w:snapToGrid w:val="0"/>
          <w:sz w:val="44"/>
          <w:szCs w:val="44"/>
        </w:rPr>
        <w:t>参赛汇总表</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bCs/>
          <w:sz w:val="24"/>
          <w:szCs w:val="24"/>
        </w:rPr>
      </w:pPr>
      <w:r>
        <w:rPr>
          <w:rFonts w:hint="default" w:ascii="Times New Roman" w:hAnsi="Times New Roman" w:eastAsia="方正仿宋简体" w:cs="Times New Roman"/>
          <w:bCs/>
          <w:sz w:val="18"/>
          <w:szCs w:val="18"/>
          <w:u w:val="single"/>
        </w:rPr>
        <w:t xml:space="preserve">  </w:t>
      </w:r>
      <w:r>
        <w:rPr>
          <w:rFonts w:hint="default" w:ascii="Times New Roman" w:hAnsi="Times New Roman" w:eastAsia="方正仿宋简体" w:cs="Times New Roman"/>
          <w:bCs/>
          <w:sz w:val="24"/>
          <w:szCs w:val="24"/>
          <w:u w:val="single"/>
        </w:rPr>
        <w:t xml:space="preserve">                 </w:t>
      </w:r>
      <w:r>
        <w:rPr>
          <w:rFonts w:hint="default" w:ascii="Times New Roman" w:hAnsi="Times New Roman" w:eastAsia="方正仿宋简体" w:cs="Times New Roman"/>
          <w:bCs/>
          <w:sz w:val="24"/>
          <w:szCs w:val="24"/>
        </w:rPr>
        <w:t>省（区、市）</w:t>
      </w:r>
    </w:p>
    <w:tbl>
      <w:tblPr>
        <w:tblStyle w:val="9"/>
        <w:tblW w:w="12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328"/>
        <w:gridCol w:w="654"/>
        <w:gridCol w:w="770"/>
        <w:gridCol w:w="1223"/>
        <w:gridCol w:w="2604"/>
        <w:gridCol w:w="1652"/>
        <w:gridCol w:w="1859"/>
        <w:gridCol w:w="1182"/>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序号</w:t>
            </w: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班主任</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姓名</w:t>
            </w: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性别</w:t>
            </w: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年龄</w:t>
            </w: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联系电话</w:t>
            </w: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rPr>
            </w:pPr>
            <w:r>
              <w:rPr>
                <w:rFonts w:hint="default" w:ascii="Times New Roman" w:hAnsi="Times New Roman" w:eastAsia="黑体" w:cs="Times New Roman"/>
                <w:snapToGrid w:val="0"/>
                <w:kern w:val="0"/>
                <w:sz w:val="24"/>
                <w:szCs w:val="24"/>
              </w:rPr>
              <w:t>学校名称</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rPr>
            </w:pPr>
            <w:r>
              <w:rPr>
                <w:rFonts w:hint="default" w:ascii="Times New Roman" w:hAnsi="Times New Roman" w:eastAsia="黑体" w:cs="Times New Roman"/>
                <w:snapToGrid w:val="0"/>
                <w:kern w:val="0"/>
                <w:sz w:val="24"/>
                <w:szCs w:val="24"/>
              </w:rPr>
              <w:t>（规范全称）</w:t>
            </w: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val="en-US" w:eastAsia="zh-CN"/>
              </w:rPr>
            </w:pPr>
            <w:r>
              <w:rPr>
                <w:rFonts w:hint="default" w:ascii="Times New Roman" w:hAnsi="Times New Roman" w:eastAsia="黑体" w:cs="Times New Roman"/>
                <w:snapToGrid w:val="0"/>
                <w:kern w:val="0"/>
                <w:sz w:val="24"/>
                <w:szCs w:val="24"/>
                <w:lang w:val="en-US" w:eastAsia="zh-CN"/>
              </w:rPr>
              <w:t>班级学制</w:t>
            </w: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val="en-US" w:eastAsia="zh-CN"/>
              </w:rPr>
            </w:pPr>
            <w:r>
              <w:rPr>
                <w:rFonts w:hint="default" w:ascii="Times New Roman" w:hAnsi="Times New Roman" w:eastAsia="黑体" w:cs="Times New Roman"/>
                <w:snapToGrid w:val="0"/>
                <w:kern w:val="0"/>
                <w:sz w:val="24"/>
                <w:szCs w:val="24"/>
                <w:lang w:val="en-US" w:eastAsia="zh-CN"/>
              </w:rPr>
              <w:t>20</w:t>
            </w:r>
            <w:r>
              <w:rPr>
                <w:rFonts w:hint="eastAsia" w:ascii="Times New Roman" w:hAnsi="Times New Roman" w:eastAsia="黑体" w:cs="Times New Roman"/>
                <w:snapToGrid w:val="0"/>
                <w:kern w:val="0"/>
                <w:sz w:val="24"/>
                <w:szCs w:val="24"/>
                <w:lang w:val="en-US" w:eastAsia="zh-CN"/>
              </w:rPr>
              <w:t>21</w:t>
            </w:r>
            <w:r>
              <w:rPr>
                <w:rFonts w:hint="default" w:ascii="Times New Roman" w:hAnsi="Times New Roman" w:eastAsia="黑体" w:cs="Times New Roman"/>
                <w:snapToGrid w:val="0"/>
                <w:kern w:val="0"/>
                <w:sz w:val="24"/>
                <w:szCs w:val="24"/>
                <w:lang w:val="en-US" w:eastAsia="zh-CN"/>
              </w:rPr>
              <w:t>—202</w:t>
            </w:r>
            <w:r>
              <w:rPr>
                <w:rFonts w:hint="eastAsia" w:ascii="Times New Roman" w:hAnsi="Times New Roman" w:eastAsia="黑体" w:cs="Times New Roman"/>
                <w:snapToGrid w:val="0"/>
                <w:kern w:val="0"/>
                <w:sz w:val="24"/>
                <w:szCs w:val="24"/>
                <w:lang w:val="en-US" w:eastAsia="zh-CN"/>
              </w:rPr>
              <w:t>2</w:t>
            </w:r>
            <w:r>
              <w:rPr>
                <w:rFonts w:hint="default" w:ascii="Times New Roman" w:hAnsi="Times New Roman" w:eastAsia="黑体" w:cs="Times New Roman"/>
                <w:snapToGrid w:val="0"/>
                <w:kern w:val="0"/>
                <w:sz w:val="24"/>
                <w:szCs w:val="24"/>
                <w:lang w:val="en-US" w:eastAsia="zh-CN"/>
              </w:rPr>
              <w:t>学年</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rPr>
            </w:pPr>
            <w:r>
              <w:rPr>
                <w:rFonts w:hint="default" w:ascii="Times New Roman" w:hAnsi="Times New Roman" w:eastAsia="黑体" w:cs="Times New Roman"/>
                <w:snapToGrid w:val="0"/>
                <w:kern w:val="0"/>
                <w:sz w:val="24"/>
                <w:szCs w:val="24"/>
                <w:lang w:val="en-US" w:eastAsia="zh-CN"/>
              </w:rPr>
              <w:t>班级所在年级</w:t>
            </w: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班级所属</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rPr>
              <w:t>专业名称</w:t>
            </w: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bl>
    <w:p>
      <w:pPr>
        <w:keepNext w:val="0"/>
        <w:keepLines w:val="0"/>
        <w:pageBreakBefore w:val="0"/>
        <w:kinsoku/>
        <w:wordWrap/>
        <w:overflowPunct w:val="0"/>
        <w:topLinePunct w:val="0"/>
        <w:bidi w:val="0"/>
        <w:adjustRightInd/>
        <w:snapToGrid w:val="0"/>
        <w:spacing w:before="144" w:beforeLines="25"/>
        <w:textAlignment w:val="auto"/>
        <w:rPr>
          <w:rFonts w:hint="default" w:ascii="Times New Roman" w:hAnsi="Times New Roman" w:eastAsia="方正仿宋简体" w:cs="Times New Roman"/>
          <w:snapToGrid w:val="0"/>
          <w:sz w:val="36"/>
          <w:szCs w:val="36"/>
        </w:rPr>
      </w:pPr>
      <w:r>
        <w:rPr>
          <w:rFonts w:hint="default" w:ascii="Times New Roman" w:hAnsi="Times New Roman" w:eastAsia="方正仿宋简体" w:cs="Times New Roman"/>
          <w:snapToGrid w:val="0"/>
          <w:sz w:val="28"/>
          <w:szCs w:val="28"/>
        </w:rPr>
        <w:t>填表人：</w:t>
      </w:r>
      <w:r>
        <w:rPr>
          <w:rFonts w:hint="default" w:ascii="Times New Roman" w:hAnsi="Times New Roman" w:eastAsia="方正仿宋简体" w:cs="Times New Roman"/>
          <w:snapToGrid w:val="0"/>
          <w:sz w:val="28"/>
          <w:szCs w:val="28"/>
          <w:u w:val="single"/>
        </w:rPr>
        <w:t xml:space="preserve">            </w:t>
      </w:r>
      <w:r>
        <w:rPr>
          <w:rFonts w:hint="default" w:ascii="Times New Roman" w:hAnsi="Times New Roman" w:eastAsia="方正仿宋简体" w:cs="Times New Roman"/>
          <w:snapToGrid w:val="0"/>
          <w:sz w:val="28"/>
          <w:szCs w:val="28"/>
        </w:rPr>
        <w:t>联系电话：</w:t>
      </w:r>
      <w:r>
        <w:rPr>
          <w:rFonts w:hint="default" w:ascii="Times New Roman" w:hAnsi="Times New Roman" w:eastAsia="方正仿宋简体" w:cs="Times New Roman"/>
          <w:snapToGrid w:val="0"/>
          <w:sz w:val="28"/>
          <w:szCs w:val="28"/>
          <w:u w:val="single"/>
        </w:rPr>
        <w:t xml:space="preserve">               </w:t>
      </w:r>
      <w:r>
        <w:rPr>
          <w:rFonts w:hint="default" w:ascii="Times New Roman" w:hAnsi="Times New Roman" w:eastAsia="方正仿宋简体" w:cs="Times New Roman"/>
          <w:snapToGrid w:val="0"/>
          <w:sz w:val="28"/>
          <w:szCs w:val="28"/>
        </w:rPr>
        <w:t>电子邮件：</w:t>
      </w:r>
      <w:r>
        <w:rPr>
          <w:rFonts w:hint="default" w:ascii="Times New Roman" w:hAnsi="Times New Roman" w:eastAsia="方正仿宋简体" w:cs="Times New Roman"/>
          <w:snapToGrid w:val="0"/>
          <w:sz w:val="28"/>
          <w:szCs w:val="28"/>
          <w:u w:val="single"/>
        </w:rPr>
        <w:t xml:space="preserve">                  </w:t>
      </w:r>
    </w:p>
    <w:p>
      <w:pPr>
        <w:keepNext w:val="0"/>
        <w:keepLines w:val="0"/>
        <w:pageBreakBefore w:val="0"/>
        <w:kinsoku/>
        <w:wordWrap/>
        <w:overflowPunct w:val="0"/>
        <w:topLinePunct w:val="0"/>
        <w:bidi w:val="0"/>
        <w:adjustRightInd/>
        <w:snapToGrid w:val="0"/>
        <w:spacing w:before="144" w:beforeLines="25"/>
        <w:textAlignment w:val="auto"/>
        <w:rPr>
          <w:rFonts w:hint="eastAsia" w:ascii="Times New Roman" w:hAnsi="Times New Roman" w:eastAsia="方正仿宋简体" w:cs="Times New Roman"/>
          <w:snapToGrid w:val="0"/>
          <w:sz w:val="28"/>
          <w:szCs w:val="28"/>
          <w:lang w:eastAsia="zh-CN"/>
        </w:rPr>
        <w:sectPr>
          <w:pgSz w:w="16838" w:h="11906" w:orient="landscape"/>
          <w:pgMar w:top="1588" w:right="2098" w:bottom="1474" w:left="1985" w:header="851" w:footer="397" w:gutter="0"/>
          <w:cols w:space="425" w:num="1"/>
          <w:titlePg/>
          <w:docGrid w:type="linesAndChars" w:linePitch="579" w:charSpace="21679"/>
        </w:sectPr>
      </w:pPr>
      <w:r>
        <w:rPr>
          <w:rFonts w:hint="default" w:ascii="Times New Roman" w:hAnsi="Times New Roman" w:eastAsia="方正仿宋简体" w:cs="Times New Roman"/>
          <w:snapToGrid w:val="0"/>
          <w:sz w:val="28"/>
          <w:szCs w:val="28"/>
        </w:rPr>
        <w:t>注</w:t>
      </w:r>
      <w:r>
        <w:rPr>
          <w:rFonts w:hint="eastAsia" w:ascii="方正仿宋简体" w:hAnsi="方正仿宋简体" w:eastAsia="方正仿宋简体" w:cs="方正仿宋简体"/>
          <w:snapToGrid w:val="0"/>
          <w:sz w:val="28"/>
          <w:szCs w:val="28"/>
        </w:rPr>
        <w:t>：“班级所属专业名称”“专业代码”</w:t>
      </w:r>
      <w:r>
        <w:rPr>
          <w:rFonts w:hint="default" w:ascii="Times New Roman" w:hAnsi="Times New Roman" w:eastAsia="方正仿宋简体" w:cs="Times New Roman"/>
          <w:snapToGrid w:val="0"/>
          <w:sz w:val="28"/>
          <w:szCs w:val="28"/>
        </w:rPr>
        <w:t>按《职业教育专业目录（2021年）》（教职成〔2021〕2号）填写</w:t>
      </w:r>
      <w:r>
        <w:rPr>
          <w:rFonts w:hint="eastAsia" w:ascii="Times New Roman" w:hAnsi="Times New Roman" w:eastAsia="方正仿宋简体" w:cs="Times New Roman"/>
          <w:snapToGrid w:val="0"/>
          <w:sz w:val="28"/>
          <w:szCs w:val="28"/>
          <w:lang w:eastAsia="zh-CN"/>
        </w:rPr>
        <w:t>。</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lang w:val="en-US" w:eastAsia="zh-CN"/>
        </w:rPr>
      </w:pPr>
      <w:bookmarkStart w:id="8" w:name="_Hlk8812727"/>
      <w:r>
        <w:rPr>
          <w:rFonts w:hint="default" w:ascii="Times New Roman" w:hAnsi="Times New Roman" w:eastAsia="黑体" w:cs="Times New Roman"/>
          <w:snapToGrid w:val="0"/>
          <w:sz w:val="32"/>
          <w:szCs w:val="32"/>
        </w:rPr>
        <w:t>附</w:t>
      </w:r>
      <w:r>
        <w:rPr>
          <w:rFonts w:hint="default" w:ascii="Times New Roman" w:hAnsi="Times New Roman" w:eastAsia="黑体" w:cs="Times New Roman"/>
          <w:sz w:val="32"/>
          <w:lang w:eastAsia="zh-CN"/>
        </w:rPr>
        <w:t>件</w:t>
      </w:r>
      <w:r>
        <w:rPr>
          <w:rFonts w:hint="default" w:ascii="Times New Roman" w:hAnsi="Times New Roman" w:eastAsia="黑体" w:cs="Times New Roman"/>
          <w:sz w:val="32"/>
          <w:lang w:val="en-US" w:eastAsia="zh-CN"/>
        </w:rPr>
        <w:t>6</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lang w:val="en-US" w:eastAsia="zh-CN"/>
        </w:rPr>
      </w:pPr>
    </w:p>
    <w:bookmarkEnd w:id="8"/>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区域性比赛情况统计表</w:t>
      </w:r>
    </w:p>
    <w:p>
      <w:pPr>
        <w:keepNext w:val="0"/>
        <w:keepLines w:val="0"/>
        <w:pageBreakBefore w:val="0"/>
        <w:kinsoku/>
        <w:wordWrap/>
        <w:overflowPunct w:val="0"/>
        <w:topLinePunct w:val="0"/>
        <w:bidi w:val="0"/>
        <w:adjustRightInd/>
        <w:snapToGrid w:val="0"/>
        <w:jc w:val="left"/>
        <w:textAlignment w:val="auto"/>
        <w:rPr>
          <w:rFonts w:hint="default" w:ascii="Times New Roman" w:hAnsi="Times New Roman" w:eastAsia="方正仿宋简体" w:cs="Times New Roman"/>
          <w:sz w:val="28"/>
          <w:szCs w:val="24"/>
          <w:u w:val="single"/>
        </w:rPr>
      </w:pPr>
    </w:p>
    <w:p>
      <w:pPr>
        <w:keepNext w:val="0"/>
        <w:keepLines w:val="0"/>
        <w:pageBreakBefore w:val="0"/>
        <w:widowControl w:val="0"/>
        <w:kinsoku/>
        <w:wordWrap/>
        <w:overflowPunct w:val="0"/>
        <w:topLinePunct w:val="0"/>
        <w:autoSpaceDE/>
        <w:autoSpaceDN/>
        <w:bidi w:val="0"/>
        <w:adjustRightInd/>
        <w:snapToGrid w:val="0"/>
        <w:ind w:firstLine="0"/>
        <w:jc w:val="left"/>
        <w:textAlignment w:val="auto"/>
        <w:rPr>
          <w:rFonts w:hint="default" w:ascii="Times New Roman" w:hAnsi="Times New Roman" w:eastAsia="方正仿宋简体" w:cs="Times New Roman"/>
          <w:sz w:val="28"/>
          <w:szCs w:val="24"/>
          <w:u w:val="single"/>
        </w:rPr>
      </w:pPr>
      <w:r>
        <w:rPr>
          <w:rFonts w:hint="default" w:ascii="Times New Roman" w:hAnsi="Times New Roman" w:eastAsia="方正仿宋简体" w:cs="Times New Roman"/>
          <w:sz w:val="28"/>
          <w:szCs w:val="24"/>
        </w:rPr>
        <w:t>省（区、市） 联系人</w:t>
      </w:r>
      <w:r>
        <w:rPr>
          <w:rFonts w:hint="default" w:ascii="Times New Roman" w:hAnsi="Times New Roman" w:eastAsia="方正仿宋简体" w:cs="Times New Roman"/>
          <w:sz w:val="28"/>
          <w:szCs w:val="24"/>
          <w:u w:val="single"/>
        </w:rPr>
        <w:t xml:space="preserve">       </w:t>
      </w:r>
      <w:r>
        <w:rPr>
          <w:rFonts w:hint="default" w:ascii="Times New Roman" w:hAnsi="Times New Roman" w:eastAsia="方正仿宋简体" w:cs="Times New Roman"/>
          <w:sz w:val="28"/>
          <w:szCs w:val="24"/>
        </w:rPr>
        <w:t xml:space="preserve"> 电话</w:t>
      </w:r>
      <w:r>
        <w:rPr>
          <w:rFonts w:hint="default" w:ascii="Times New Roman" w:hAnsi="Times New Roman" w:eastAsia="方正仿宋简体" w:cs="Times New Roman"/>
          <w:sz w:val="28"/>
          <w:szCs w:val="24"/>
          <w:u w:val="single"/>
        </w:rPr>
        <w:t xml:space="preserve">            </w:t>
      </w:r>
      <w:r>
        <w:rPr>
          <w:rFonts w:hint="default" w:ascii="Times New Roman" w:hAnsi="Times New Roman" w:eastAsia="方正仿宋简体" w:cs="Times New Roman"/>
          <w:sz w:val="28"/>
          <w:szCs w:val="24"/>
        </w:rPr>
        <w:t xml:space="preserve"> QQ</w:t>
      </w:r>
      <w:r>
        <w:rPr>
          <w:rFonts w:hint="default" w:ascii="Times New Roman" w:hAnsi="Times New Roman" w:eastAsia="方正仿宋简体" w:cs="Times New Roman"/>
          <w:sz w:val="28"/>
          <w:szCs w:val="24"/>
          <w:u w:val="single"/>
        </w:rPr>
        <w:t xml:space="preserve">            </w:t>
      </w:r>
    </w:p>
    <w:p>
      <w:pPr>
        <w:keepNext w:val="0"/>
        <w:keepLines w:val="0"/>
        <w:pageBreakBefore w:val="0"/>
        <w:kinsoku/>
        <w:wordWrap/>
        <w:overflowPunct w:val="0"/>
        <w:topLinePunct w:val="0"/>
        <w:bidi w:val="0"/>
        <w:adjustRightInd/>
        <w:snapToGrid w:val="0"/>
        <w:ind w:firstLine="560"/>
        <w:jc w:val="left"/>
        <w:textAlignment w:val="auto"/>
        <w:rPr>
          <w:rFonts w:hint="default" w:ascii="Times New Roman" w:hAnsi="Times New Roman" w:eastAsia="方正仿宋简体" w:cs="Times New Roman"/>
          <w:sz w:val="28"/>
          <w:szCs w:val="24"/>
          <w:u w:val="single"/>
        </w:rPr>
      </w:pPr>
    </w:p>
    <w:tbl>
      <w:tblPr>
        <w:tblStyle w:val="9"/>
        <w:tblW w:w="6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2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开展校级比赛</w:t>
            </w:r>
            <w:r>
              <w:rPr>
                <w:rFonts w:hint="eastAsia" w:ascii="Times New Roman" w:hAnsi="Times New Roman" w:eastAsia="方正仿宋简体" w:cs="Times New Roman"/>
                <w:sz w:val="28"/>
                <w:szCs w:val="24"/>
                <w:lang w:val="en-US" w:eastAsia="zh-CN"/>
              </w:rPr>
              <w:t>的中职</w:t>
            </w:r>
            <w:r>
              <w:rPr>
                <w:rFonts w:hint="default" w:ascii="Times New Roman" w:hAnsi="Times New Roman" w:eastAsia="方正仿宋简体" w:cs="Times New Roman"/>
                <w:sz w:val="28"/>
                <w:szCs w:val="24"/>
              </w:rPr>
              <w:t>学校数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校级比赛</w:t>
            </w:r>
            <w:r>
              <w:rPr>
                <w:rFonts w:hint="default" w:ascii="Times New Roman" w:hAnsi="Times New Roman" w:eastAsia="方正仿宋简体" w:cs="Times New Roman"/>
                <w:sz w:val="28"/>
                <w:szCs w:val="24"/>
                <w:lang w:eastAsia="zh-CN"/>
              </w:rPr>
              <w:t>参赛班主任</w:t>
            </w:r>
            <w:r>
              <w:rPr>
                <w:rFonts w:hint="default" w:ascii="Times New Roman" w:hAnsi="Times New Roman" w:eastAsia="方正仿宋简体" w:cs="Times New Roman"/>
                <w:sz w:val="28"/>
                <w:szCs w:val="24"/>
              </w:rPr>
              <w:t>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开展地市级比赛城市数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地市级比赛</w:t>
            </w:r>
            <w:r>
              <w:rPr>
                <w:rFonts w:hint="default" w:ascii="Times New Roman" w:hAnsi="Times New Roman" w:eastAsia="方正仿宋简体" w:cs="Times New Roman"/>
                <w:sz w:val="28"/>
                <w:szCs w:val="24"/>
                <w:lang w:eastAsia="zh-CN"/>
              </w:rPr>
              <w:t>参赛班主任</w:t>
            </w:r>
            <w:r>
              <w:rPr>
                <w:rFonts w:hint="default" w:ascii="Times New Roman" w:hAnsi="Times New Roman" w:eastAsia="方正仿宋简体" w:cs="Times New Roman"/>
                <w:sz w:val="28"/>
                <w:szCs w:val="24"/>
              </w:rPr>
              <w:t>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省级比赛时间</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省级比赛地点</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省级比赛</w:t>
            </w:r>
            <w:r>
              <w:rPr>
                <w:rFonts w:hint="default" w:ascii="Times New Roman" w:hAnsi="Times New Roman" w:eastAsia="方正仿宋简体" w:cs="Times New Roman"/>
                <w:sz w:val="28"/>
                <w:szCs w:val="24"/>
                <w:lang w:eastAsia="zh-CN"/>
              </w:rPr>
              <w:t>参赛班主任</w:t>
            </w:r>
            <w:r>
              <w:rPr>
                <w:rFonts w:hint="default" w:ascii="Times New Roman" w:hAnsi="Times New Roman" w:eastAsia="方正仿宋简体" w:cs="Times New Roman"/>
                <w:sz w:val="28"/>
                <w:szCs w:val="24"/>
              </w:rPr>
              <w:t>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bl>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黑体" w:cs="Times New Roman"/>
          <w:snapToGrid w:val="0"/>
          <w:sz w:val="32"/>
          <w:szCs w:val="32"/>
          <w:lang w:val="en-US" w:eastAsia="zh-CN"/>
        </w:rPr>
      </w:pPr>
      <w:r>
        <w:rPr>
          <w:rFonts w:hint="default" w:ascii="Times New Roman" w:hAnsi="Times New Roman" w:eastAsia="方正仿宋简体" w:cs="Times New Roman"/>
          <w:sz w:val="32"/>
        </w:rPr>
        <w:br w:type="page"/>
      </w:r>
      <w:r>
        <w:rPr>
          <w:rFonts w:hint="default" w:ascii="Times New Roman" w:hAnsi="Times New Roman" w:eastAsia="黑体" w:cs="Times New Roman"/>
          <w:snapToGrid w:val="0"/>
          <w:sz w:val="32"/>
          <w:szCs w:val="32"/>
          <w:lang w:eastAsia="zh-CN"/>
        </w:rPr>
        <w:t>附件</w:t>
      </w:r>
      <w:r>
        <w:rPr>
          <w:rFonts w:hint="default" w:ascii="Times New Roman" w:hAnsi="Times New Roman" w:eastAsia="黑体" w:cs="Times New Roman"/>
          <w:snapToGrid w:val="0"/>
          <w:sz w:val="32"/>
          <w:szCs w:val="32"/>
          <w:lang w:val="en-US" w:eastAsia="zh-CN"/>
        </w:rPr>
        <w:t>7</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评分指标</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24"/>
          <w:szCs w:val="20"/>
        </w:rPr>
      </w:pPr>
    </w:p>
    <w:tbl>
      <w:tblPr>
        <w:tblStyle w:val="9"/>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580"/>
        <w:gridCol w:w="8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874"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bookmarkStart w:id="9" w:name="_Hlk10491916"/>
            <w:r>
              <w:rPr>
                <w:rFonts w:hint="default" w:ascii="Times New Roman" w:hAnsi="Times New Roman" w:eastAsia="黑体" w:cs="Times New Roman"/>
                <w:sz w:val="24"/>
                <w:szCs w:val="28"/>
              </w:rPr>
              <w:t>评价</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r>
              <w:rPr>
                <w:rFonts w:hint="default" w:ascii="Times New Roman" w:hAnsi="Times New Roman" w:eastAsia="黑体" w:cs="Times New Roman"/>
                <w:sz w:val="24"/>
                <w:szCs w:val="28"/>
              </w:rPr>
              <w:t>指标</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r>
              <w:rPr>
                <w:rFonts w:hint="default" w:ascii="Times New Roman" w:hAnsi="Times New Roman" w:eastAsia="黑体" w:cs="Times New Roman"/>
                <w:sz w:val="24"/>
                <w:szCs w:val="28"/>
              </w:rPr>
              <w:t>分</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r>
              <w:rPr>
                <w:rFonts w:hint="default" w:ascii="Times New Roman" w:hAnsi="Times New Roman" w:eastAsia="黑体" w:cs="Times New Roman"/>
                <w:sz w:val="24"/>
                <w:szCs w:val="28"/>
              </w:rPr>
              <w:t>值</w:t>
            </w:r>
          </w:p>
        </w:tc>
        <w:tc>
          <w:tcPr>
            <w:tcW w:w="8305"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r>
              <w:rPr>
                <w:rFonts w:hint="default" w:ascii="Times New Roman" w:hAnsi="Times New Roman" w:eastAsia="黑体" w:cs="Times New Roman"/>
                <w:sz w:val="24"/>
                <w:szCs w:val="28"/>
              </w:rPr>
              <w:t>评价要素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874" w:type="dxa"/>
            <w:shd w:val="clear" w:color="auto" w:fill="auto"/>
            <w:vAlign w:val="center"/>
          </w:tcPr>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lang w:eastAsia="zh-CN"/>
              </w:rPr>
            </w:pPr>
            <w:r>
              <w:rPr>
                <w:rFonts w:hint="default" w:ascii="Times New Roman" w:hAnsi="Times New Roman" w:eastAsia="方正仿宋简体" w:cs="Times New Roman"/>
                <w:kern w:val="0"/>
                <w:sz w:val="24"/>
                <w:szCs w:val="28"/>
                <w:lang w:eastAsia="zh-CN"/>
              </w:rPr>
              <w:t>班情</w:t>
            </w:r>
          </w:p>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kern w:val="0"/>
                <w:sz w:val="24"/>
                <w:szCs w:val="28"/>
              </w:rPr>
              <w:t>与</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lang w:eastAsia="zh-CN"/>
              </w:rPr>
            </w:pPr>
            <w:r>
              <w:rPr>
                <w:rFonts w:hint="default" w:ascii="Times New Roman" w:hAnsi="Times New Roman" w:eastAsia="方正仿宋简体" w:cs="Times New Roman"/>
                <w:sz w:val="24"/>
                <w:szCs w:val="28"/>
                <w:lang w:eastAsia="zh-CN"/>
              </w:rPr>
              <w:t>目标</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lang w:val="en-US" w:eastAsia="zh-CN"/>
              </w:rPr>
            </w:pPr>
            <w:r>
              <w:rPr>
                <w:rFonts w:hint="default" w:ascii="Times New Roman" w:hAnsi="Times New Roman" w:eastAsia="方正仿宋简体" w:cs="Times New Roman"/>
                <w:sz w:val="24"/>
                <w:szCs w:val="28"/>
                <w:lang w:val="en-US" w:eastAsia="zh-CN"/>
              </w:rPr>
              <w:t>15</w:t>
            </w:r>
          </w:p>
        </w:tc>
        <w:tc>
          <w:tcPr>
            <w:tcW w:w="8305" w:type="dxa"/>
            <w:shd w:val="clear" w:color="auto" w:fill="auto"/>
            <w:vAlign w:val="center"/>
          </w:tcPr>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lang w:val="en-US" w:eastAsia="zh-CN"/>
              </w:rPr>
            </w:pPr>
            <w:r>
              <w:rPr>
                <w:rFonts w:hint="default" w:ascii="Times New Roman" w:hAnsi="Times New Roman" w:eastAsia="方正仿宋简体" w:cs="Times New Roman"/>
                <w:sz w:val="24"/>
                <w:szCs w:val="28"/>
                <w:lang w:val="en-US" w:eastAsia="zh-CN"/>
              </w:rPr>
              <w:t>1.对学生个体、班级人员组成结构等情况和班级所属专业的人才培养目标、专业特点、总体教学内容、有关行业岗位要求实际等掌握清楚，学生成长变化跟踪及时。</w:t>
            </w:r>
          </w:p>
          <w:p>
            <w:pPr>
              <w:overflowPunct w:val="0"/>
              <w:snapToGrid w:val="0"/>
              <w:rPr>
                <w:rFonts w:hint="default" w:ascii="Times New Roman" w:hAnsi="Times New Roman" w:eastAsia="方正仿宋简体" w:cs="Times New Roman"/>
                <w:sz w:val="24"/>
                <w:szCs w:val="28"/>
                <w:lang w:val="en-US" w:eastAsia="zh-CN"/>
              </w:rPr>
            </w:pPr>
            <w:r>
              <w:rPr>
                <w:rFonts w:ascii="Times New Roman" w:hAnsi="Times New Roman" w:eastAsia="方正仿宋简体"/>
                <w:sz w:val="24"/>
                <w:szCs w:val="28"/>
              </w:rPr>
              <w:t>2.班级情况分析深入，对建班育人实践中需重点关注的工作领域、学生个体以及可能面临的困难、需要重点解决的问题判断准确。参加决赛时对所抽定的班级活动主题和模拟情景领会到位，育人元素、要求、内容把握恰当。</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lang w:val="en-US" w:eastAsia="zh-CN"/>
              </w:rPr>
            </w:pPr>
            <w:r>
              <w:rPr>
                <w:rFonts w:hint="default" w:ascii="Times New Roman" w:hAnsi="Times New Roman" w:eastAsia="方正仿宋简体" w:cs="Times New Roman"/>
                <w:sz w:val="24"/>
                <w:szCs w:val="28"/>
                <w:lang w:val="en-US" w:eastAsia="zh-CN"/>
              </w:rPr>
              <w:t>3.班级建设目标创设科学合理，适应</w:t>
            </w:r>
            <w:r>
              <w:rPr>
                <w:rFonts w:hint="default" w:ascii="Times New Roman" w:hAnsi="Times New Roman" w:eastAsia="方正仿宋简体" w:cs="Times New Roman"/>
                <w:sz w:val="24"/>
                <w:szCs w:val="28"/>
              </w:rPr>
              <w:t>新时代对</w:t>
            </w:r>
            <w:r>
              <w:rPr>
                <w:rFonts w:hint="default" w:ascii="Times New Roman" w:hAnsi="Times New Roman" w:eastAsia="方正仿宋简体" w:cs="Times New Roman"/>
                <w:sz w:val="24"/>
                <w:szCs w:val="28"/>
                <w:lang w:eastAsia="zh-CN"/>
              </w:rPr>
              <w:t>高素质劳动者和</w:t>
            </w:r>
            <w:r>
              <w:rPr>
                <w:rFonts w:hint="default" w:ascii="Times New Roman" w:hAnsi="Times New Roman" w:eastAsia="方正仿宋简体" w:cs="Times New Roman"/>
                <w:sz w:val="24"/>
                <w:szCs w:val="28"/>
              </w:rPr>
              <w:t>技术技能人才培养的新要求，</w:t>
            </w:r>
            <w:r>
              <w:rPr>
                <w:rFonts w:hint="default" w:ascii="Times New Roman" w:hAnsi="Times New Roman" w:eastAsia="方正仿宋简体" w:cs="Times New Roman"/>
                <w:sz w:val="24"/>
                <w:szCs w:val="28"/>
                <w:lang w:eastAsia="zh-CN"/>
              </w:rPr>
              <w:t>符合国家有关规定和工作要求，</w:t>
            </w:r>
            <w:r>
              <w:rPr>
                <w:rFonts w:hint="default" w:ascii="Times New Roman" w:hAnsi="Times New Roman" w:eastAsia="方正仿宋简体" w:cs="Times New Roman"/>
                <w:sz w:val="24"/>
                <w:szCs w:val="28"/>
                <w:lang w:val="en-US" w:eastAsia="zh-CN"/>
              </w:rPr>
              <w:t>将立德树人放在首要位置，强调培育学生的理想信念，践行社会主义核心价值观，树立正确的职业理想，</w:t>
            </w:r>
            <w:r>
              <w:rPr>
                <w:rFonts w:hint="eastAsia" w:ascii="Times New Roman" w:hAnsi="Times New Roman" w:eastAsia="方正仿宋简体"/>
                <w:sz w:val="24"/>
                <w:szCs w:val="28"/>
              </w:rPr>
              <w:t>坚定成才信心，</w:t>
            </w:r>
            <w:r>
              <w:rPr>
                <w:rFonts w:hint="default" w:ascii="Times New Roman" w:hAnsi="Times New Roman" w:eastAsia="方正仿宋简体" w:cs="Times New Roman"/>
                <w:sz w:val="24"/>
                <w:szCs w:val="28"/>
                <w:lang w:val="en-US" w:eastAsia="zh-CN"/>
              </w:rPr>
              <w:t>激发学习兴趣，</w:t>
            </w:r>
            <w:r>
              <w:rPr>
                <w:rFonts w:hint="eastAsia" w:ascii="Times New Roman" w:hAnsi="Times New Roman" w:eastAsia="方正仿宋简体" w:cs="Times New Roman"/>
                <w:sz w:val="24"/>
                <w:szCs w:val="28"/>
                <w:lang w:val="en-US" w:eastAsia="zh-CN"/>
              </w:rPr>
              <w:t>养成学习习惯，</w:t>
            </w:r>
            <w:r>
              <w:rPr>
                <w:rFonts w:hint="eastAsia" w:ascii="Times New Roman" w:hAnsi="Times New Roman" w:eastAsia="方正仿宋简体"/>
                <w:sz w:val="24"/>
                <w:szCs w:val="28"/>
              </w:rPr>
              <w:t>磨砺品格意志，</w:t>
            </w:r>
            <w:r>
              <w:rPr>
                <w:rFonts w:hint="default" w:ascii="Times New Roman" w:hAnsi="Times New Roman" w:eastAsia="方正仿宋简体" w:cs="Times New Roman"/>
                <w:sz w:val="24"/>
                <w:szCs w:val="28"/>
                <w:lang w:val="en-US" w:eastAsia="zh-CN"/>
              </w:rPr>
              <w:t>培养精益求精的工匠精神和爱岗敬业的劳动态度。坚持班级整体建设与学生个体培养有机统一。</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lang w:val="en-US" w:eastAsia="zh-CN"/>
              </w:rPr>
              <w:t>4</w:t>
            </w:r>
            <w:r>
              <w:rPr>
                <w:rFonts w:hint="default" w:ascii="Times New Roman" w:hAnsi="Times New Roman" w:eastAsia="方正仿宋简体" w:cs="Times New Roman"/>
                <w:sz w:val="24"/>
                <w:szCs w:val="28"/>
              </w:rPr>
              <w:t>.</w:t>
            </w:r>
            <w:r>
              <w:rPr>
                <w:rFonts w:hint="default" w:ascii="Times New Roman" w:hAnsi="Times New Roman" w:eastAsia="方正仿宋简体" w:cs="Times New Roman"/>
                <w:sz w:val="24"/>
                <w:szCs w:val="28"/>
                <w:lang w:eastAsia="zh-CN"/>
              </w:rPr>
              <w:t>班级建设</w:t>
            </w:r>
            <w:r>
              <w:rPr>
                <w:rFonts w:hint="default" w:ascii="Times New Roman" w:hAnsi="Times New Roman" w:eastAsia="方正仿宋简体" w:cs="Times New Roman"/>
                <w:sz w:val="24"/>
                <w:szCs w:val="28"/>
              </w:rPr>
              <w:t>目标</w:t>
            </w:r>
            <w:r>
              <w:rPr>
                <w:rFonts w:hint="default" w:ascii="Times New Roman" w:hAnsi="Times New Roman" w:eastAsia="方正仿宋简体" w:cs="Times New Roman"/>
                <w:sz w:val="24"/>
                <w:szCs w:val="28"/>
                <w:lang w:eastAsia="zh-CN"/>
              </w:rPr>
              <w:t>、班级活动目标</w:t>
            </w:r>
            <w:r>
              <w:rPr>
                <w:rFonts w:hint="default" w:ascii="Times New Roman" w:hAnsi="Times New Roman" w:eastAsia="方正仿宋简体" w:cs="Times New Roman"/>
                <w:sz w:val="24"/>
                <w:szCs w:val="28"/>
              </w:rPr>
              <w:t>表述</w:t>
            </w:r>
            <w:r>
              <w:rPr>
                <w:rFonts w:hint="default" w:ascii="Times New Roman" w:hAnsi="Times New Roman" w:eastAsia="方正仿宋简体" w:cs="Times New Roman"/>
                <w:sz w:val="24"/>
                <w:szCs w:val="28"/>
                <w:lang w:eastAsia="zh-CN"/>
              </w:rPr>
              <w:t>清晰</w:t>
            </w:r>
            <w:r>
              <w:rPr>
                <w:rFonts w:hint="default" w:ascii="Times New Roman" w:hAnsi="Times New Roman" w:eastAsia="方正仿宋简体" w:cs="Times New Roman"/>
                <w:sz w:val="24"/>
                <w:szCs w:val="28"/>
              </w:rPr>
              <w:t>明确、</w:t>
            </w:r>
            <w:r>
              <w:rPr>
                <w:rFonts w:hint="default" w:ascii="Times New Roman" w:hAnsi="Times New Roman" w:eastAsia="方正仿宋简体" w:cs="Times New Roman"/>
                <w:sz w:val="24"/>
                <w:szCs w:val="28"/>
                <w:lang w:eastAsia="zh-CN"/>
              </w:rPr>
              <w:t>语言规范、符合实际</w:t>
            </w:r>
            <w:r>
              <w:rPr>
                <w:rFonts w:hint="default" w:ascii="Times New Roman" w:hAnsi="Times New Roman" w:eastAsia="方正仿宋简体" w:cs="Times New Roman"/>
                <w:sz w:val="24"/>
                <w:szCs w:val="28"/>
              </w:rPr>
              <w:t>，重点突出、可评可测。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874" w:type="dxa"/>
            <w:shd w:val="clear" w:color="auto" w:fill="auto"/>
            <w:vAlign w:val="center"/>
          </w:tcPr>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kern w:val="0"/>
                <w:sz w:val="24"/>
                <w:szCs w:val="28"/>
              </w:rPr>
              <w:t>内容</w:t>
            </w:r>
          </w:p>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kern w:val="0"/>
                <w:sz w:val="24"/>
                <w:szCs w:val="28"/>
              </w:rPr>
              <w:t>与</w:t>
            </w:r>
          </w:p>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kern w:val="0"/>
                <w:sz w:val="24"/>
                <w:szCs w:val="28"/>
              </w:rPr>
              <w:t>策略</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20</w:t>
            </w:r>
          </w:p>
        </w:tc>
        <w:tc>
          <w:tcPr>
            <w:tcW w:w="8305" w:type="dxa"/>
            <w:shd w:val="clear" w:color="auto" w:fill="auto"/>
            <w:vAlign w:val="center"/>
          </w:tcPr>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1.班级建设内容、途径和方法有效支撑班级建设目标的实现。</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2.班级建设内容突出习近平新时代中国特色社会主义思想教育，</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四史</w:t>
            </w:r>
            <w:r>
              <w:rPr>
                <w:rFonts w:hint="eastAsia" w:ascii="Times New Roman" w:hAnsi="Times New Roman" w:eastAsia="方正仿宋简体"/>
                <w:sz w:val="24"/>
                <w:szCs w:val="28"/>
                <w:lang w:eastAsia="zh-CN"/>
              </w:rPr>
              <w:t>”</w:t>
            </w:r>
            <w:r>
              <w:rPr>
                <w:rFonts w:ascii="Times New Roman" w:hAnsi="Times New Roman" w:eastAsia="方正仿宋简体"/>
                <w:sz w:val="24"/>
                <w:szCs w:val="28"/>
              </w:rPr>
              <w:t>教育和爱国主义、集体主义、社会主义教育，深入开展劳动教育、中华优秀传统文化</w:t>
            </w:r>
            <w:r>
              <w:rPr>
                <w:rFonts w:hint="eastAsia" w:ascii="Times New Roman" w:hAnsi="Times New Roman" w:eastAsia="方正仿宋简体"/>
                <w:sz w:val="24"/>
                <w:szCs w:val="28"/>
                <w:lang w:val="en-US" w:eastAsia="zh-CN"/>
              </w:rPr>
              <w:t>教育</w:t>
            </w:r>
            <w:r>
              <w:rPr>
                <w:rFonts w:ascii="Times New Roman" w:hAnsi="Times New Roman" w:eastAsia="方正仿宋简体"/>
                <w:sz w:val="24"/>
                <w:szCs w:val="28"/>
              </w:rPr>
              <w:t>，</w:t>
            </w:r>
            <w:r>
              <w:rPr>
                <w:rFonts w:hint="eastAsia" w:ascii="Times New Roman" w:hAnsi="Times New Roman" w:eastAsia="方正仿宋简体"/>
                <w:sz w:val="24"/>
                <w:szCs w:val="28"/>
                <w:lang w:val="en-US" w:eastAsia="zh-CN"/>
              </w:rPr>
              <w:t>加强</w:t>
            </w:r>
            <w:r>
              <w:rPr>
                <w:rFonts w:ascii="Times New Roman" w:hAnsi="Times New Roman" w:eastAsia="方正仿宋简体"/>
                <w:sz w:val="24"/>
                <w:szCs w:val="28"/>
              </w:rPr>
              <w:t>安全教育、法治教育、卫生健康教育和心理健康教育等。</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3.</w:t>
            </w:r>
            <w:r>
              <w:rPr>
                <w:rFonts w:hint="eastAsia" w:ascii="Times New Roman" w:hAnsi="Times New Roman" w:eastAsia="方正仿宋简体"/>
                <w:sz w:val="24"/>
                <w:szCs w:val="28"/>
                <w:lang w:val="en-US" w:eastAsia="zh-CN"/>
              </w:rPr>
              <w:t>严格班级管理，</w:t>
            </w:r>
            <w:r>
              <w:rPr>
                <w:rFonts w:ascii="Times New Roman" w:hAnsi="Times New Roman" w:eastAsia="方正仿宋简体"/>
                <w:sz w:val="24"/>
                <w:szCs w:val="28"/>
              </w:rPr>
              <w:t>树立优良班风学风，注重行为规范养成教育，制度规范与自我教育、自我管理、自我服务、自我约束、自我保护相结合，</w:t>
            </w:r>
            <w:r>
              <w:rPr>
                <w:rFonts w:hint="eastAsia" w:ascii="Times New Roman" w:hAnsi="Times New Roman" w:eastAsia="方正仿宋简体"/>
                <w:sz w:val="24"/>
                <w:szCs w:val="28"/>
                <w:lang w:val="en-US" w:eastAsia="zh-CN"/>
              </w:rPr>
              <w:t>鼓励</w:t>
            </w:r>
            <w:r>
              <w:rPr>
                <w:rFonts w:hint="eastAsia" w:ascii="Times New Roman" w:hAnsi="Times New Roman" w:eastAsia="方正仿宋简体"/>
                <w:sz w:val="24"/>
                <w:szCs w:val="28"/>
              </w:rPr>
              <w:t>维护教育教学秩序和生活秩序，</w:t>
            </w:r>
            <w:r>
              <w:rPr>
                <w:rFonts w:ascii="Times New Roman" w:hAnsi="Times New Roman" w:eastAsia="方正仿宋简体"/>
                <w:sz w:val="24"/>
                <w:szCs w:val="28"/>
              </w:rPr>
              <w:t>培养良好的职业道德、职业素养和职业行为习惯</w:t>
            </w:r>
            <w:r>
              <w:rPr>
                <w:rFonts w:hint="eastAsia" w:ascii="Times New Roman" w:hAnsi="Times New Roman" w:eastAsia="方正仿宋简体"/>
                <w:sz w:val="24"/>
                <w:szCs w:val="28"/>
              </w:rPr>
              <w:t>。</w:t>
            </w:r>
            <w:r>
              <w:rPr>
                <w:rFonts w:ascii="Times New Roman" w:hAnsi="Times New Roman" w:eastAsia="方正仿宋简体"/>
                <w:sz w:val="24"/>
                <w:szCs w:val="28"/>
              </w:rPr>
              <w:t>班级活动主题明确、形式多样、安排科学合理、贴近学生实际，时代性、趣味性、针对性和实效性强。过程系统优化，资源、技术应用预想合理，方法手段设计恰当，评价考核考虑周全，鼓励、指导及时有效。</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ascii="Times New Roman" w:hAnsi="Times New Roman" w:eastAsia="方正仿宋简体"/>
                <w:sz w:val="24"/>
                <w:szCs w:val="28"/>
              </w:rPr>
              <w:t>4.突出学生主体、教师主导，坚持以心育心、以德育德、以人格育人格</w:t>
            </w:r>
            <w:r>
              <w:rPr>
                <w:rFonts w:hint="eastAsia" w:ascii="Times New Roman" w:hAnsi="Times New Roman" w:eastAsia="方正仿宋简体"/>
                <w:sz w:val="24"/>
                <w:szCs w:val="28"/>
              </w:rPr>
              <w:t>。班级建设策略选取合理、依据科学，针对性、实效性强，</w:t>
            </w:r>
            <w:r>
              <w:rPr>
                <w:rFonts w:ascii="Times New Roman" w:hAnsi="Times New Roman" w:eastAsia="方正仿宋简体"/>
                <w:sz w:val="24"/>
                <w:szCs w:val="28"/>
              </w:rPr>
              <w:t>工作方式易于被学生接受和理解。注重调动、整合运用各方面资源、力量，形成育人合力。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874"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实施</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与</w:t>
            </w:r>
          </w:p>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sz w:val="24"/>
                <w:szCs w:val="28"/>
              </w:rPr>
              <w:t>成效</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lang w:eastAsia="zh-CN"/>
              </w:rPr>
            </w:pPr>
            <w:r>
              <w:rPr>
                <w:rFonts w:hint="default" w:ascii="Times New Roman" w:hAnsi="Times New Roman" w:eastAsia="方正仿宋简体" w:cs="Times New Roman"/>
                <w:sz w:val="24"/>
                <w:szCs w:val="28"/>
              </w:rPr>
              <w:t>3</w:t>
            </w:r>
            <w:r>
              <w:rPr>
                <w:rFonts w:hint="default" w:ascii="Times New Roman" w:hAnsi="Times New Roman" w:eastAsia="方正仿宋简体" w:cs="Times New Roman"/>
                <w:sz w:val="24"/>
                <w:szCs w:val="28"/>
                <w:lang w:val="en-US" w:eastAsia="zh-CN"/>
              </w:rPr>
              <w:t>5</w:t>
            </w:r>
          </w:p>
        </w:tc>
        <w:tc>
          <w:tcPr>
            <w:tcW w:w="8305" w:type="dxa"/>
            <w:shd w:val="clear" w:color="auto" w:fill="auto"/>
            <w:vAlign w:val="center"/>
          </w:tcPr>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1.体现先进教育思想和育人理念，遵循教育教学规律、思想政治工作规律和技术技能人才成长规律，符合中等职业学校办学实际和中职学生思想、行为特点，因材施教。</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2.关注班级工作的整体推进和对学生个体的关心关爱，思想工作深入到位，班级管理规范有序，班级活动覆盖面广、参与度高，学生积极参</w:t>
            </w:r>
            <w:r>
              <w:rPr>
                <w:rFonts w:hint="eastAsia" w:ascii="方正仿宋简体" w:hAnsi="方正仿宋简体" w:eastAsia="方正仿宋简体" w:cs="方正仿宋简体"/>
                <w:sz w:val="24"/>
                <w:szCs w:val="28"/>
              </w:rPr>
              <w:t>与“文明风采”活动等，班级学生发展兴趣爱好、参加竞赛竞技、参与志愿服</w:t>
            </w:r>
            <w:r>
              <w:rPr>
                <w:rFonts w:ascii="Times New Roman" w:hAnsi="Times New Roman" w:eastAsia="方正仿宋简体"/>
                <w:sz w:val="24"/>
                <w:szCs w:val="28"/>
              </w:rPr>
              <w:t>务、展示才艺特长的成效显著，展现积极向上的精神风貌</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rPr>
              <w:t>展示良好社会形象</w:t>
            </w:r>
            <w:r>
              <w:rPr>
                <w:rFonts w:ascii="Times New Roman" w:hAnsi="Times New Roman" w:eastAsia="方正仿宋简体"/>
                <w:sz w:val="24"/>
                <w:szCs w:val="28"/>
              </w:rPr>
              <w:t>。</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3.职业指导针对性强，符合社会需要和学生个体特点、实际，学生</w:t>
            </w:r>
            <w:r>
              <w:rPr>
                <w:rFonts w:hint="eastAsia" w:ascii="Times New Roman" w:hAnsi="Times New Roman" w:eastAsia="方正仿宋简体"/>
                <w:sz w:val="24"/>
                <w:szCs w:val="28"/>
              </w:rPr>
              <w:t>积极践行劳模精神、劳动精神、工匠精神，</w:t>
            </w:r>
            <w:r>
              <w:rPr>
                <w:rFonts w:ascii="Times New Roman" w:hAnsi="Times New Roman" w:eastAsia="方正仿宋简体"/>
                <w:sz w:val="24"/>
                <w:szCs w:val="28"/>
              </w:rPr>
              <w:t>职业素养明显提升，顺利实现就业、创业或升学。与班级学生、任课教师、家长、社区、企业沟通深入有效，协同育人效果明显，在学生顶岗实习期间，与实习单位共同做好学生的教育和管理工作。突发事件应对预案周密，处理妥善、及时，合理运</w:t>
            </w:r>
            <w:r>
              <w:rPr>
                <w:rFonts w:hint="eastAsia" w:ascii="方正仿宋简体" w:hAnsi="方正仿宋简体" w:eastAsia="方正仿宋简体" w:cs="方正仿宋简体"/>
                <w:sz w:val="24"/>
                <w:szCs w:val="28"/>
              </w:rPr>
              <w:t>用“</w:t>
            </w:r>
            <w:r>
              <w:rPr>
                <w:rFonts w:hint="eastAsia" w:ascii="方正仿宋简体" w:hAnsi="方正仿宋简体" w:eastAsia="方正仿宋简体" w:cs="方正仿宋简体"/>
                <w:sz w:val="24"/>
                <w:szCs w:val="28"/>
                <w:lang w:val="en-US" w:eastAsia="zh-CN"/>
              </w:rPr>
              <w:t>三</w:t>
            </w:r>
            <w:r>
              <w:rPr>
                <w:rFonts w:hint="eastAsia" w:ascii="方正仿宋简体" w:hAnsi="方正仿宋简体" w:eastAsia="方正仿宋简体" w:cs="方正仿宋简体"/>
                <w:sz w:val="24"/>
                <w:szCs w:val="28"/>
              </w:rPr>
              <w:t>微一端”</w:t>
            </w:r>
            <w:r>
              <w:rPr>
                <w:rFonts w:ascii="Times New Roman" w:hAnsi="Times New Roman" w:eastAsia="方正仿宋简体"/>
                <w:sz w:val="24"/>
                <w:szCs w:val="28"/>
              </w:rPr>
              <w:t>等</w:t>
            </w:r>
            <w:r>
              <w:rPr>
                <w:rFonts w:hint="eastAsia" w:ascii="Times New Roman" w:hAnsi="Times New Roman" w:eastAsia="方正仿宋简体"/>
                <w:sz w:val="24"/>
                <w:szCs w:val="28"/>
                <w:lang w:val="en-US" w:eastAsia="zh-CN"/>
              </w:rPr>
              <w:t>新媒体</w:t>
            </w:r>
            <w:r>
              <w:rPr>
                <w:rFonts w:ascii="Times New Roman" w:hAnsi="Times New Roman" w:eastAsia="方正仿宋简体"/>
                <w:sz w:val="24"/>
                <w:szCs w:val="28"/>
              </w:rPr>
              <w:t>提高育人实效。</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ascii="Times New Roman" w:hAnsi="Times New Roman" w:eastAsia="方正仿宋简体"/>
                <w:sz w:val="24"/>
                <w:szCs w:val="28"/>
              </w:rPr>
              <w:t>4.按照班级建设方案扎实推进建班育人，</w:t>
            </w:r>
            <w:r>
              <w:rPr>
                <w:rFonts w:hint="eastAsia" w:ascii="Times New Roman" w:hAnsi="Times New Roman" w:eastAsia="方正仿宋简体"/>
                <w:sz w:val="24"/>
                <w:szCs w:val="28"/>
              </w:rPr>
              <w:t>开展</w:t>
            </w:r>
            <w:r>
              <w:rPr>
                <w:rFonts w:ascii="Times New Roman" w:hAnsi="Times New Roman" w:eastAsia="方正仿宋简体"/>
                <w:sz w:val="24"/>
                <w:szCs w:val="28"/>
              </w:rPr>
              <w:t>育人全过程的信息采集，跟踪学生成长发展情况并细致分析，能够</w:t>
            </w:r>
            <w:r>
              <w:rPr>
                <w:rFonts w:hint="eastAsia" w:ascii="Times New Roman" w:hAnsi="Times New Roman" w:eastAsia="方正仿宋简体"/>
                <w:sz w:val="24"/>
                <w:szCs w:val="28"/>
              </w:rPr>
              <w:t>定期</w:t>
            </w:r>
            <w:r>
              <w:rPr>
                <w:rFonts w:ascii="Times New Roman" w:hAnsi="Times New Roman" w:eastAsia="方正仿宋简体"/>
                <w:sz w:val="24"/>
                <w:szCs w:val="28"/>
              </w:rPr>
              <w:t>对照班级建设目标和</w:t>
            </w:r>
            <w:r>
              <w:rPr>
                <w:rFonts w:hint="eastAsia" w:ascii="Times New Roman" w:hAnsi="Times New Roman" w:eastAsia="方正仿宋简体"/>
                <w:sz w:val="24"/>
                <w:szCs w:val="28"/>
              </w:rPr>
              <w:t>实际</w:t>
            </w:r>
            <w:r>
              <w:rPr>
                <w:rFonts w:ascii="Times New Roman" w:hAnsi="Times New Roman" w:eastAsia="方正仿宋简体"/>
                <w:sz w:val="24"/>
                <w:szCs w:val="28"/>
              </w:rPr>
              <w:t>达成进度，及时调整班级管理策略，积极反思改进。班级建设目标有效达成。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2" w:hRule="atLeast"/>
          <w:jc w:val="center"/>
        </w:trPr>
        <w:tc>
          <w:tcPr>
            <w:tcW w:w="874"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素养</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lang w:eastAsia="zh-CN"/>
              </w:rPr>
            </w:pPr>
            <w:r>
              <w:rPr>
                <w:rFonts w:hint="default" w:ascii="Times New Roman" w:hAnsi="Times New Roman" w:eastAsia="方正仿宋简体" w:cs="Times New Roman"/>
                <w:sz w:val="24"/>
                <w:szCs w:val="28"/>
                <w:lang w:eastAsia="zh-CN"/>
              </w:rPr>
              <w:t>与</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lang w:eastAsia="zh-CN"/>
              </w:rPr>
            </w:pPr>
            <w:r>
              <w:rPr>
                <w:rFonts w:hint="default" w:ascii="Times New Roman" w:hAnsi="Times New Roman" w:eastAsia="方正仿宋简体" w:cs="Times New Roman"/>
                <w:sz w:val="24"/>
                <w:szCs w:val="28"/>
                <w:lang w:eastAsia="zh-CN"/>
              </w:rPr>
              <w:t>表现</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15</w:t>
            </w:r>
          </w:p>
        </w:tc>
        <w:tc>
          <w:tcPr>
            <w:tcW w:w="8305" w:type="dxa"/>
            <w:shd w:val="clear" w:color="auto" w:fill="auto"/>
            <w:vAlign w:val="center"/>
          </w:tcPr>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1.自觉践行教师职业行为十项准则，充分展现新时代中等职业学校班主任良好的师德师风、育人能力，做以德立身、以德立学、以德施教、以德育德的楷模。</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2.教师育人态度认真、严谨规范、表述清晰、组织协调有条不紊、亲和力强，注重针对学生的个体差异因材施教。</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3.班级建设方案实施情况总结客观真实反映、深刻反思建班育人的成效与不足，提出班级建设的改进设想。</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ascii="Times New Roman" w:hAnsi="Times New Roman" w:eastAsia="方正仿宋简体"/>
                <w:sz w:val="24"/>
                <w:szCs w:val="28"/>
              </w:rPr>
              <w:t>4.决赛的情况介绍、现场展示和回答提问，熟悉学生情况、聚焦主题、科学准确、思路清晰、逻辑严谨、研究深入、手段得当、简洁明了、表达流畅。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874"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特色</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创新</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15</w:t>
            </w:r>
          </w:p>
        </w:tc>
        <w:tc>
          <w:tcPr>
            <w:tcW w:w="8305" w:type="dxa"/>
            <w:shd w:val="clear" w:color="auto" w:fill="auto"/>
            <w:vAlign w:val="center"/>
          </w:tcPr>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1.能够引导学生树立正确的理想信念、学会正确的思维方法、培育正确的劳动观念、良好的职业素养，增强学生职业荣誉感。</w:t>
            </w:r>
          </w:p>
          <w:p>
            <w:pPr>
              <w:overflowPunct w:val="0"/>
              <w:snapToGrid w:val="0"/>
              <w:rPr>
                <w:rFonts w:hint="default" w:ascii="Times New Roman" w:hAnsi="Times New Roman" w:eastAsia="方正仿宋简体"/>
                <w:sz w:val="24"/>
                <w:szCs w:val="28"/>
                <w:lang w:val="en-US" w:eastAsia="zh-CN"/>
              </w:rPr>
            </w:pPr>
            <w:r>
              <w:rPr>
                <w:rFonts w:hint="eastAsia" w:ascii="Times New Roman" w:hAnsi="Times New Roman" w:eastAsia="方正仿宋简体"/>
                <w:sz w:val="24"/>
                <w:szCs w:val="28"/>
                <w:lang w:val="en-US" w:eastAsia="zh-CN"/>
              </w:rPr>
              <w:t>2.能够坚持</w:t>
            </w:r>
            <w:r>
              <w:rPr>
                <w:rFonts w:hint="eastAsia" w:ascii="Times New Roman" w:hAnsi="Times New Roman" w:eastAsia="方正仿宋简体"/>
                <w:sz w:val="24"/>
                <w:szCs w:val="28"/>
              </w:rPr>
              <w:t>推进以文化人、以文育人</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持续加强班风学风建设，形成体现新时代职教学生</w:t>
            </w:r>
            <w:r>
              <w:rPr>
                <w:rFonts w:hint="eastAsia" w:ascii="Times New Roman" w:hAnsi="Times New Roman" w:eastAsia="方正仿宋简体"/>
                <w:sz w:val="24"/>
                <w:szCs w:val="28"/>
              </w:rPr>
              <w:t>共有价值观念、群体意识、行为规范</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具有一定特色</w:t>
            </w:r>
            <w:r>
              <w:rPr>
                <w:rFonts w:hint="eastAsia" w:ascii="Times New Roman" w:hAnsi="Times New Roman" w:eastAsia="方正仿宋简体"/>
                <w:sz w:val="24"/>
                <w:szCs w:val="28"/>
              </w:rPr>
              <w:t>的</w:t>
            </w:r>
            <w:r>
              <w:rPr>
                <w:rFonts w:hint="eastAsia" w:ascii="Times New Roman" w:hAnsi="Times New Roman" w:eastAsia="方正仿宋简体"/>
                <w:sz w:val="24"/>
                <w:szCs w:val="28"/>
                <w:lang w:val="en-US" w:eastAsia="zh-CN"/>
              </w:rPr>
              <w:t>班级文化。</w:t>
            </w:r>
          </w:p>
          <w:p>
            <w:pPr>
              <w:overflowPunct w:val="0"/>
              <w:snapToGrid w:val="0"/>
              <w:rPr>
                <w:rFonts w:ascii="Times New Roman" w:hAnsi="Times New Roman" w:eastAsia="方正仿宋简体"/>
                <w:sz w:val="24"/>
                <w:szCs w:val="28"/>
              </w:rPr>
            </w:pPr>
            <w:r>
              <w:rPr>
                <w:rFonts w:hint="eastAsia" w:ascii="Times New Roman" w:hAnsi="Times New Roman" w:eastAsia="方正仿宋简体"/>
                <w:sz w:val="24"/>
                <w:szCs w:val="28"/>
                <w:lang w:val="en-US" w:eastAsia="zh-CN"/>
              </w:rPr>
              <w:t>3</w:t>
            </w:r>
            <w:r>
              <w:rPr>
                <w:rFonts w:ascii="Times New Roman" w:hAnsi="Times New Roman" w:eastAsia="方正仿宋简体"/>
                <w:sz w:val="24"/>
                <w:szCs w:val="28"/>
              </w:rPr>
              <w:t>.能够创新育人模式和方法，给学生深刻、美好的成长体验和更多的获得感。能够</w:t>
            </w:r>
            <w:r>
              <w:rPr>
                <w:rFonts w:hint="eastAsia" w:ascii="Times New Roman" w:hAnsi="Times New Roman" w:eastAsia="方正仿宋简体"/>
                <w:sz w:val="24"/>
                <w:szCs w:val="28"/>
                <w:lang w:val="en-US" w:eastAsia="zh-CN"/>
              </w:rPr>
              <w:t>积极参与班主任工作室建设，</w:t>
            </w:r>
            <w:r>
              <w:rPr>
                <w:rFonts w:ascii="Times New Roman" w:hAnsi="Times New Roman" w:eastAsia="方正仿宋简体"/>
                <w:sz w:val="24"/>
                <w:szCs w:val="28"/>
              </w:rPr>
              <w:t>与时俱进地提高信息技术应用能力，创新实施网络育人，推进班级建设，注重提升对立德树人工作的研究探索能力</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建设积累建班育人资源</w:t>
            </w:r>
            <w:r>
              <w:rPr>
                <w:rFonts w:ascii="Times New Roman" w:hAnsi="Times New Roman" w:eastAsia="方正仿宋简体"/>
                <w:sz w:val="24"/>
                <w:szCs w:val="28"/>
              </w:rPr>
              <w:t>。</w:t>
            </w:r>
          </w:p>
          <w:p>
            <w:pPr>
              <w:overflowPunct w:val="0"/>
              <w:snapToGrid w:val="0"/>
              <w:rPr>
                <w:rFonts w:hint="eastAsia" w:ascii="Times New Roman" w:hAnsi="Times New Roman" w:eastAsia="方正仿宋简体"/>
                <w:sz w:val="24"/>
                <w:szCs w:val="28"/>
              </w:rPr>
            </w:pPr>
            <w:r>
              <w:rPr>
                <w:rFonts w:hint="eastAsia" w:ascii="Times New Roman" w:hAnsi="Times New Roman" w:eastAsia="方正仿宋简体"/>
                <w:sz w:val="24"/>
                <w:szCs w:val="28"/>
                <w:lang w:val="en-US" w:eastAsia="zh-CN"/>
              </w:rPr>
              <w:t>4</w:t>
            </w:r>
            <w:r>
              <w:rPr>
                <w:rFonts w:ascii="Times New Roman" w:hAnsi="Times New Roman" w:eastAsia="方正仿宋简体"/>
                <w:sz w:val="24"/>
                <w:szCs w:val="28"/>
              </w:rPr>
              <w:t>.</w:t>
            </w:r>
            <w:r>
              <w:rPr>
                <w:rFonts w:hint="eastAsia" w:ascii="Times New Roman" w:hAnsi="Times New Roman" w:eastAsia="方正仿宋简体"/>
                <w:sz w:val="24"/>
                <w:szCs w:val="28"/>
              </w:rPr>
              <w:t>能够密切关注建班育人实践中出现的新情况新问题，研究应对策略和方法。善于跟踪社会舆论热点，第一时间分析挖掘可能包含的正面因素和负面影响，对学生有效正确引导。</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hint="eastAsia" w:ascii="Times New Roman" w:hAnsi="Times New Roman" w:eastAsia="方正仿宋简体"/>
                <w:sz w:val="24"/>
                <w:szCs w:val="28"/>
                <w:lang w:val="en-US" w:eastAsia="zh-CN"/>
              </w:rPr>
              <w:t>5</w:t>
            </w:r>
            <w:r>
              <w:rPr>
                <w:rFonts w:ascii="Times New Roman" w:hAnsi="Times New Roman" w:eastAsia="方正仿宋简体"/>
                <w:sz w:val="24"/>
                <w:szCs w:val="28"/>
              </w:rPr>
              <w:t>.建班育人模式和方法具有较高借鉴和推广价值，特别是妥善应对新冠肺炎疫情等罕见突发事件，做好特殊条件下班级管理、沟通联络、学生关怀。</w:t>
            </w:r>
          </w:p>
        </w:tc>
      </w:tr>
      <w:bookmarkEnd w:id="9"/>
    </w:tbl>
    <w:p>
      <w:pPr>
        <w:keepNext w:val="0"/>
        <w:keepLines w:val="0"/>
        <w:pageBreakBefore w:val="0"/>
        <w:widowControl w:val="0"/>
        <w:kinsoku/>
        <w:wordWrap/>
        <w:overflowPunct w:val="0"/>
        <w:topLinePunct w:val="0"/>
        <w:autoSpaceDE/>
        <w:autoSpaceDN/>
        <w:bidi w:val="0"/>
        <w:adjustRightInd/>
        <w:snapToGrid w:val="0"/>
        <w:spacing w:line="240" w:lineRule="auto"/>
        <w:ind w:left="480" w:hanging="560" w:hangingChars="200"/>
        <w:textAlignment w:val="auto"/>
        <w:rPr>
          <w:rFonts w:hint="eastAsia" w:ascii="Times New Roman" w:hAnsi="Times New Roman" w:eastAsia="方正仿宋简体"/>
          <w:sz w:val="28"/>
          <w:szCs w:val="28"/>
          <w:lang w:eastAsia="zh-CN"/>
        </w:rPr>
      </w:pPr>
      <w:r>
        <w:rPr>
          <w:rFonts w:hint="eastAsia" w:ascii="Times New Roman" w:hAnsi="Times New Roman" w:eastAsia="方正仿宋简体" w:cs="Times New Roman"/>
          <w:sz w:val="28"/>
          <w:szCs w:val="28"/>
          <w:lang w:val="en-US" w:eastAsia="zh-CN"/>
        </w:rPr>
        <w:t>注：1.</w:t>
      </w:r>
      <w:r>
        <w:rPr>
          <w:rFonts w:hint="eastAsia" w:ascii="Times New Roman" w:hAnsi="Times New Roman" w:eastAsia="方正仿宋简体"/>
          <w:sz w:val="28"/>
          <w:szCs w:val="28"/>
        </w:rPr>
        <w:t>评审专家根据参赛材料和参赛选手表现，综合考察参赛选手的建班育人能力，根据评分指标对参赛选手的中职班主任工作能力进行评价和打分</w:t>
      </w:r>
      <w:r>
        <w:rPr>
          <w:rFonts w:hint="eastAsia" w:ascii="Times New Roman" w:hAnsi="Times New Roman" w:eastAsia="方正仿宋简体"/>
          <w:sz w:val="28"/>
          <w:szCs w:val="28"/>
          <w:lang w:eastAsia="zh-CN"/>
        </w:rPr>
        <w:t>。</w:t>
      </w:r>
    </w:p>
    <w:p>
      <w:pPr>
        <w:keepNext w:val="0"/>
        <w:keepLines w:val="0"/>
        <w:pageBreakBefore w:val="0"/>
        <w:widowControl w:val="0"/>
        <w:kinsoku/>
        <w:wordWrap/>
        <w:overflowPunct w:val="0"/>
        <w:topLinePunct w:val="0"/>
        <w:autoSpaceDE/>
        <w:autoSpaceDN/>
        <w:bidi w:val="0"/>
        <w:adjustRightInd/>
        <w:snapToGrid w:val="0"/>
        <w:spacing w:line="240" w:lineRule="auto"/>
        <w:ind w:left="479" w:leftChars="228" w:firstLine="0" w:firstLineChars="0"/>
        <w:textAlignment w:val="auto"/>
        <w:rPr>
          <w:rFonts w:hint="default" w:ascii="Times New Roman" w:hAnsi="Times New Roman" w:eastAsia="方正仿宋简体" w:cs="Times New Roman"/>
          <w:sz w:val="28"/>
          <w:szCs w:val="28"/>
          <w:lang w:val="en-US" w:eastAsia="zh-CN"/>
        </w:rPr>
      </w:pPr>
      <w:r>
        <w:rPr>
          <w:rFonts w:hint="eastAsia" w:ascii="Times New Roman" w:hAnsi="Times New Roman" w:eastAsia="方正仿宋简体"/>
          <w:sz w:val="28"/>
          <w:szCs w:val="28"/>
          <w:lang w:val="en-US" w:eastAsia="zh-CN"/>
        </w:rPr>
        <w:t>2.网络初评阶段，</w:t>
      </w:r>
      <w:r>
        <w:rPr>
          <w:rFonts w:hint="eastAsia" w:ascii="Times New Roman" w:hAnsi="Times New Roman" w:eastAsia="方正仿宋简体"/>
          <w:sz w:val="28"/>
          <w:szCs w:val="28"/>
        </w:rPr>
        <w:t>班级建设方案</w:t>
      </w:r>
      <w:r>
        <w:rPr>
          <w:rFonts w:hint="eastAsia" w:ascii="Times New Roman" w:hAnsi="Times New Roman" w:eastAsia="方正仿宋简体"/>
          <w:sz w:val="28"/>
          <w:szCs w:val="28"/>
          <w:lang w:eastAsia="zh-CN"/>
        </w:rPr>
        <w:t>、</w:t>
      </w:r>
      <w:r>
        <w:rPr>
          <w:rFonts w:hint="eastAsia" w:ascii="Times New Roman" w:hAnsi="Times New Roman" w:eastAsia="方正仿宋简体"/>
          <w:sz w:val="28"/>
          <w:szCs w:val="28"/>
        </w:rPr>
        <w:t>管理育人案例</w:t>
      </w:r>
      <w:r>
        <w:rPr>
          <w:rFonts w:hint="eastAsia" w:ascii="Times New Roman" w:hAnsi="Times New Roman" w:eastAsia="方正仿宋简体"/>
          <w:sz w:val="28"/>
          <w:szCs w:val="28"/>
          <w:lang w:eastAsia="zh-CN"/>
        </w:rPr>
        <w:t>、</w:t>
      </w:r>
      <w:r>
        <w:rPr>
          <w:rFonts w:hint="eastAsia" w:ascii="Times New Roman" w:hAnsi="Times New Roman" w:eastAsia="方正仿宋简体"/>
          <w:sz w:val="28"/>
          <w:szCs w:val="28"/>
        </w:rPr>
        <w:t>班级活动方案</w:t>
      </w:r>
      <w:r>
        <w:rPr>
          <w:rFonts w:hint="eastAsia" w:ascii="Times New Roman" w:hAnsi="Times New Roman" w:eastAsia="方正仿宋简体"/>
          <w:sz w:val="28"/>
          <w:szCs w:val="28"/>
          <w:lang w:eastAsia="zh-CN"/>
        </w:rPr>
        <w:t>、</w:t>
      </w:r>
      <w:r>
        <w:rPr>
          <w:rFonts w:hint="eastAsia" w:ascii="Times New Roman" w:hAnsi="Times New Roman" w:eastAsia="方正仿宋简体"/>
          <w:sz w:val="28"/>
          <w:szCs w:val="28"/>
        </w:rPr>
        <w:t>班级活动实录视频</w:t>
      </w:r>
      <w:r>
        <w:rPr>
          <w:rFonts w:hint="eastAsia" w:ascii="Times New Roman" w:hAnsi="Times New Roman" w:eastAsia="方正仿宋简体"/>
          <w:sz w:val="28"/>
          <w:szCs w:val="28"/>
          <w:lang w:val="en-US" w:eastAsia="zh-CN"/>
        </w:rPr>
        <w:t>的评分权重分别为</w:t>
      </w:r>
      <w:r>
        <w:rPr>
          <w:rFonts w:hint="eastAsia" w:ascii="Times New Roman" w:hAnsi="Times New Roman" w:eastAsia="方正仿宋简体"/>
          <w:sz w:val="28"/>
          <w:szCs w:val="28"/>
        </w:rPr>
        <w:t>40%、15%、30%、15%。专业人才培养方案无需参赛选手本人撰写，仅用于班级建设方案的对照比较</w:t>
      </w:r>
      <w:r>
        <w:rPr>
          <w:rFonts w:hint="eastAsia" w:ascii="Times New Roman" w:hAnsi="Times New Roman" w:eastAsia="方正仿宋简体"/>
          <w:sz w:val="28"/>
          <w:szCs w:val="28"/>
          <w:lang w:val="en-US" w:eastAsia="zh-CN"/>
        </w:rPr>
        <w:t>和印证，无需评价打分。</w:t>
      </w:r>
    </w:p>
    <w:p>
      <w:pPr>
        <w:keepNext w:val="0"/>
        <w:keepLines w:val="0"/>
        <w:pageBreakBefore w:val="0"/>
        <w:widowControl w:val="0"/>
        <w:kinsoku/>
        <w:wordWrap/>
        <w:overflowPunct w:val="0"/>
        <w:topLinePunct w:val="0"/>
        <w:autoSpaceDE/>
        <w:autoSpaceDN/>
        <w:bidi w:val="0"/>
        <w:adjustRightInd/>
        <w:snapToGrid w:val="0"/>
        <w:spacing w:line="240" w:lineRule="auto"/>
        <w:ind w:left="479" w:leftChars="228" w:firstLine="0" w:firstLineChars="0"/>
        <w:textAlignment w:val="auto"/>
        <w:rPr>
          <w:rFonts w:hint="eastAsia" w:ascii="Times New Roman" w:hAnsi="Times New Roman" w:eastAsia="方正仿宋简体" w:cs="Times New Roman"/>
          <w:sz w:val="28"/>
          <w:szCs w:val="28"/>
          <w:lang w:val="en-US" w:eastAsia="zh-CN"/>
        </w:rPr>
      </w:pPr>
      <w:r>
        <w:rPr>
          <w:rFonts w:hint="eastAsia" w:ascii="Times New Roman" w:hAnsi="Times New Roman" w:eastAsia="方正仿宋简体" w:cs="Times New Roman"/>
          <w:b w:val="0"/>
          <w:bCs w:val="0"/>
          <w:sz w:val="28"/>
          <w:szCs w:val="28"/>
          <w:lang w:val="en-US" w:eastAsia="zh-CN"/>
        </w:rPr>
        <w:t>3.</w:t>
      </w:r>
      <w:r>
        <w:rPr>
          <w:rFonts w:hint="eastAsia" w:ascii="Times New Roman" w:hAnsi="Times New Roman" w:eastAsia="方正仿宋简体" w:cs="Times New Roman"/>
          <w:sz w:val="28"/>
          <w:szCs w:val="28"/>
          <w:lang w:val="en-US" w:eastAsia="zh-CN"/>
        </w:rPr>
        <w:t>决赛阶段，</w:t>
      </w:r>
      <w:r>
        <w:rPr>
          <w:rFonts w:hint="eastAsia" w:ascii="Times New Roman" w:hAnsi="Times New Roman" w:eastAsia="方正仿宋简体"/>
          <w:sz w:val="28"/>
          <w:szCs w:val="28"/>
          <w:lang w:val="en-US" w:eastAsia="zh-CN"/>
        </w:rPr>
        <w:t>评审专家可根据初评材料、决赛材料和选手现场表现等统筹打分，但参赛</w:t>
      </w:r>
      <w:r>
        <w:rPr>
          <w:rFonts w:hint="eastAsia" w:ascii="Times New Roman" w:hAnsi="Times New Roman" w:eastAsia="方正仿宋简体" w:cs="Times New Roman"/>
          <w:sz w:val="28"/>
          <w:szCs w:val="28"/>
          <w:lang w:val="en-US" w:eastAsia="zh-CN"/>
        </w:rPr>
        <w:t>作品网络初评阶段得分不带入决赛。初评材料评分权重不超过20%，</w:t>
      </w:r>
      <w:r>
        <w:rPr>
          <w:rFonts w:hint="eastAsia" w:ascii="Times New Roman" w:hAnsi="Times New Roman" w:eastAsia="方正仿宋简体" w:cs="Times New Roman"/>
          <w:b w:val="0"/>
          <w:bCs w:val="0"/>
          <w:sz w:val="28"/>
          <w:szCs w:val="28"/>
        </w:rPr>
        <w:t>班级建设方案实施情况介绍</w:t>
      </w:r>
      <w:r>
        <w:rPr>
          <w:rFonts w:hint="eastAsia" w:ascii="Times New Roman" w:hAnsi="Times New Roman" w:eastAsia="方正仿宋简体" w:cs="Times New Roman"/>
          <w:b w:val="0"/>
          <w:bCs w:val="0"/>
          <w:sz w:val="28"/>
          <w:szCs w:val="28"/>
          <w:lang w:eastAsia="zh-CN"/>
        </w:rPr>
        <w:t>、</w:t>
      </w:r>
      <w:r>
        <w:rPr>
          <w:rFonts w:hint="eastAsia" w:ascii="Times New Roman" w:hAnsi="Times New Roman" w:eastAsia="方正仿宋简体" w:cs="Times New Roman"/>
          <w:b w:val="0"/>
          <w:bCs w:val="0"/>
          <w:sz w:val="28"/>
          <w:szCs w:val="28"/>
          <w:lang w:val="en-US" w:eastAsia="zh-CN"/>
        </w:rPr>
        <w:t>班级活动策划、模拟情景处置、答辩等环节的评分权重均为</w:t>
      </w:r>
      <w:r>
        <w:rPr>
          <w:rFonts w:hint="eastAsia" w:ascii="Times New Roman" w:hAnsi="Times New Roman" w:eastAsia="方正仿宋简体"/>
          <w:sz w:val="28"/>
          <w:szCs w:val="28"/>
          <w:lang w:val="en-US" w:eastAsia="zh-CN"/>
        </w:rPr>
        <w:t>20%。</w:t>
      </w:r>
    </w:p>
    <w:p>
      <w:pPr>
        <w:keepNext w:val="0"/>
        <w:keepLines w:val="0"/>
        <w:pageBreakBefore w:val="0"/>
        <w:widowControl w:val="0"/>
        <w:kinsoku/>
        <w:wordWrap/>
        <w:overflowPunct w:val="0"/>
        <w:topLinePunct w:val="0"/>
        <w:autoSpaceDE/>
        <w:autoSpaceDN/>
        <w:bidi w:val="0"/>
        <w:adjustRightInd/>
        <w:snapToGrid w:val="0"/>
        <w:spacing w:line="240" w:lineRule="auto"/>
        <w:ind w:left="479" w:leftChars="228" w:firstLine="0" w:firstLineChars="0"/>
        <w:textAlignment w:val="auto"/>
        <w:rPr>
          <w:rFonts w:hint="eastAsia" w:ascii="Times New Roman" w:hAnsi="Times New Roman" w:eastAsia="方正仿宋简体" w:cs="Times New Roman"/>
          <w:sz w:val="24"/>
          <w:szCs w:val="24"/>
          <w:lang w:val="en-US" w:eastAsia="zh-CN"/>
        </w:rPr>
      </w:pPr>
    </w:p>
    <w:sectPr>
      <w:pgSz w:w="11906" w:h="16838"/>
      <w:pgMar w:top="2098" w:right="1474" w:bottom="1985" w:left="1588" w:header="851" w:footer="158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30D3817-111F-4D8E-82F3-818FB34B257F}"/>
  </w:font>
  <w:font w:name="Arial">
    <w:panose1 w:val="020B0604020202020204"/>
    <w:charset w:val="01"/>
    <w:family w:val="swiss"/>
    <w:pitch w:val="default"/>
    <w:sig w:usb0="E0002EFF" w:usb1="C000785B" w:usb2="00000009" w:usb3="00000000" w:csb0="400001FF" w:csb1="FFFF0000"/>
    <w:embedRegular r:id="rId2" w:fontKey="{1D765785-F0D8-4D50-94E7-E456510EFFA2}"/>
  </w:font>
  <w:font w:name="黑体">
    <w:panose1 w:val="02010609060101010101"/>
    <w:charset w:val="86"/>
    <w:family w:val="auto"/>
    <w:pitch w:val="default"/>
    <w:sig w:usb0="800002BF" w:usb1="38CF7CFA" w:usb2="00000016" w:usb3="00000000" w:csb0="00040001" w:csb1="00000000"/>
    <w:embedRegular r:id="rId3" w:fontKey="{156E1533-1BD1-4AF8-ADEE-708ACC1038FF}"/>
  </w:font>
  <w:font w:name="Courier New">
    <w:panose1 w:val="02070309020205020404"/>
    <w:charset w:val="01"/>
    <w:family w:val="modern"/>
    <w:pitch w:val="default"/>
    <w:sig w:usb0="E0002EFF" w:usb1="C0007843" w:usb2="00000009" w:usb3="00000000" w:csb0="400001FF" w:csb1="FFFF0000"/>
    <w:embedRegular r:id="rId4" w:fontKey="{1399965D-5F1F-4DBB-BE21-6E1AD27D21FE}"/>
  </w:font>
  <w:font w:name="Symbol">
    <w:panose1 w:val="05050102010706020507"/>
    <w:charset w:val="02"/>
    <w:family w:val="roman"/>
    <w:pitch w:val="default"/>
    <w:sig w:usb0="00000000" w:usb1="00000000" w:usb2="00000000" w:usb3="00000000" w:csb0="80000000" w:csb1="00000000"/>
    <w:embedRegular r:id="rId5" w:fontKey="{D6388030-BF98-4EF5-B99B-148C198C132E}"/>
  </w:font>
  <w:font w:name="Calibri">
    <w:panose1 w:val="020F0502020204030204"/>
    <w:charset w:val="00"/>
    <w:family w:val="swiss"/>
    <w:pitch w:val="default"/>
    <w:sig w:usb0="E0002EFF" w:usb1="C000247B" w:usb2="00000009" w:usb3="00000000" w:csb0="200001FF" w:csb1="00000000"/>
    <w:embedRegular r:id="rId6" w:fontKey="{006009C2-8528-46FC-82BC-16BC977C501B}"/>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embedRegular r:id="rId7" w:fontKey="{A44F7F90-D613-49E1-9A1D-44B972A2C911}"/>
  </w:font>
  <w:font w:name="楷体_GB2312">
    <w:panose1 w:val="02010609030101010101"/>
    <w:charset w:val="86"/>
    <w:family w:val="auto"/>
    <w:pitch w:val="default"/>
    <w:sig w:usb0="00000001" w:usb1="080E0000" w:usb2="00000000" w:usb3="00000000" w:csb0="00040000" w:csb1="00000000"/>
    <w:embedRegular r:id="rId8" w:fontKey="{A2ED4A02-8164-408C-9B61-64D583FDA3DE}"/>
  </w:font>
  <w:font w:name="方正仿宋简体">
    <w:panose1 w:val="02000000000000000000"/>
    <w:charset w:val="86"/>
    <w:family w:val="script"/>
    <w:pitch w:val="default"/>
    <w:sig w:usb0="A00002BF" w:usb1="184F6CFA" w:usb2="00000012" w:usb3="00000000" w:csb0="00040001" w:csb1="00000000"/>
    <w:embedRegular r:id="rId9" w:fontKey="{C482B9F6-F3ED-44AC-8B8D-36E8D6973398}"/>
  </w:font>
  <w:font w:name="楷体">
    <w:panose1 w:val="02010609060101010101"/>
    <w:charset w:val="86"/>
    <w:family w:val="modern"/>
    <w:pitch w:val="default"/>
    <w:sig w:usb0="800002BF" w:usb1="38CF7CFA" w:usb2="00000016" w:usb3="00000000" w:csb0="00040001" w:csb1="00000000"/>
    <w:embedRegular r:id="rId10" w:fontKey="{FF4FA02C-FA8F-4FE8-8E0B-065B60D915C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Times New Roman" w:hAnsi="Times New Roman"/>
        <w:sz w:val="24"/>
        <w:szCs w:val="24"/>
      </w:rPr>
    </w:pPr>
    <w:r>
      <w:rPr>
        <w:rStyle w:val="12"/>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PAGE   \* MERGEFORMAT</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zh-CN"/>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r>
      <w:rPr>
        <w:rStyle w:val="12"/>
        <w:rFonts w:hint="default" w:ascii="Times New Roman" w:hAnsi="Times New Roman" w:cs="Times New Roman"/>
        <w:sz w:val="28"/>
        <w:szCs w:val="28"/>
      </w:rPr>
      <w:t>—</w:t>
    </w:r>
    <w:sdt>
      <w:sdtPr>
        <w:rPr>
          <w:rFonts w:hint="default" w:ascii="Times New Roman" w:hAnsi="Times New Roman" w:cs="Times New Roman"/>
        </w:rPr>
        <w:id w:val="405348787"/>
      </w:sdtPr>
      <w:sdtEndPr>
        <w:rPr>
          <w:rFonts w:hint="default" w:ascii="Times New Roman" w:hAnsi="Times New Roman" w:cs="Times New Roman"/>
          <w:sz w:val="24"/>
          <w:szCs w:val="24"/>
        </w:rPr>
      </w:sdtEndP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65D"/>
    <w:rsid w:val="0001381B"/>
    <w:rsid w:val="000177F7"/>
    <w:rsid w:val="000379BF"/>
    <w:rsid w:val="000443FA"/>
    <w:rsid w:val="000743A4"/>
    <w:rsid w:val="000776BE"/>
    <w:rsid w:val="000A0237"/>
    <w:rsid w:val="000B51C8"/>
    <w:rsid w:val="000C18E5"/>
    <w:rsid w:val="000D546E"/>
    <w:rsid w:val="000E0FF2"/>
    <w:rsid w:val="000F54EE"/>
    <w:rsid w:val="00173562"/>
    <w:rsid w:val="00186463"/>
    <w:rsid w:val="00197B6A"/>
    <w:rsid w:val="001A25FF"/>
    <w:rsid w:val="001A7F52"/>
    <w:rsid w:val="001D2D29"/>
    <w:rsid w:val="001D638F"/>
    <w:rsid w:val="002155C7"/>
    <w:rsid w:val="002343AF"/>
    <w:rsid w:val="00261BA9"/>
    <w:rsid w:val="00263444"/>
    <w:rsid w:val="00277FA7"/>
    <w:rsid w:val="002A44E5"/>
    <w:rsid w:val="002D1087"/>
    <w:rsid w:val="002D2D82"/>
    <w:rsid w:val="002D365D"/>
    <w:rsid w:val="002D3708"/>
    <w:rsid w:val="002F03E8"/>
    <w:rsid w:val="002F5958"/>
    <w:rsid w:val="00306D7D"/>
    <w:rsid w:val="00313C7E"/>
    <w:rsid w:val="00317564"/>
    <w:rsid w:val="00326DCB"/>
    <w:rsid w:val="00326E17"/>
    <w:rsid w:val="00347F26"/>
    <w:rsid w:val="00356198"/>
    <w:rsid w:val="003741A6"/>
    <w:rsid w:val="003A6A96"/>
    <w:rsid w:val="003B6F02"/>
    <w:rsid w:val="003C6AB4"/>
    <w:rsid w:val="003D085E"/>
    <w:rsid w:val="0041023E"/>
    <w:rsid w:val="00430735"/>
    <w:rsid w:val="0043388A"/>
    <w:rsid w:val="004356A2"/>
    <w:rsid w:val="00454095"/>
    <w:rsid w:val="00454970"/>
    <w:rsid w:val="004647C6"/>
    <w:rsid w:val="00477441"/>
    <w:rsid w:val="004B280E"/>
    <w:rsid w:val="004B2F2F"/>
    <w:rsid w:val="004C32D1"/>
    <w:rsid w:val="004E2BE8"/>
    <w:rsid w:val="004F2353"/>
    <w:rsid w:val="004F51A9"/>
    <w:rsid w:val="005041AA"/>
    <w:rsid w:val="00523295"/>
    <w:rsid w:val="005256DF"/>
    <w:rsid w:val="00533365"/>
    <w:rsid w:val="00534644"/>
    <w:rsid w:val="0055521D"/>
    <w:rsid w:val="0055601E"/>
    <w:rsid w:val="00564233"/>
    <w:rsid w:val="00595799"/>
    <w:rsid w:val="005B6A84"/>
    <w:rsid w:val="005C3A96"/>
    <w:rsid w:val="005C48B0"/>
    <w:rsid w:val="005D6C2C"/>
    <w:rsid w:val="00616D5A"/>
    <w:rsid w:val="00616E9B"/>
    <w:rsid w:val="00630A8C"/>
    <w:rsid w:val="006355E7"/>
    <w:rsid w:val="006564FC"/>
    <w:rsid w:val="00657414"/>
    <w:rsid w:val="006612FC"/>
    <w:rsid w:val="00664D9A"/>
    <w:rsid w:val="0067778F"/>
    <w:rsid w:val="00681AAB"/>
    <w:rsid w:val="00682033"/>
    <w:rsid w:val="006B4807"/>
    <w:rsid w:val="006B5BD1"/>
    <w:rsid w:val="006D2A03"/>
    <w:rsid w:val="007000F0"/>
    <w:rsid w:val="00706C40"/>
    <w:rsid w:val="00730E3C"/>
    <w:rsid w:val="007359F2"/>
    <w:rsid w:val="007410BD"/>
    <w:rsid w:val="00743B66"/>
    <w:rsid w:val="007479ED"/>
    <w:rsid w:val="00775A8F"/>
    <w:rsid w:val="00776872"/>
    <w:rsid w:val="007A34A1"/>
    <w:rsid w:val="007A43A0"/>
    <w:rsid w:val="007A532F"/>
    <w:rsid w:val="007A5EEF"/>
    <w:rsid w:val="007C6B91"/>
    <w:rsid w:val="007E3319"/>
    <w:rsid w:val="007F2797"/>
    <w:rsid w:val="00805150"/>
    <w:rsid w:val="008405B3"/>
    <w:rsid w:val="00841805"/>
    <w:rsid w:val="0085243A"/>
    <w:rsid w:val="00857643"/>
    <w:rsid w:val="0086355E"/>
    <w:rsid w:val="0086478D"/>
    <w:rsid w:val="008A42E2"/>
    <w:rsid w:val="008B314C"/>
    <w:rsid w:val="008C7740"/>
    <w:rsid w:val="008D778B"/>
    <w:rsid w:val="008D7D57"/>
    <w:rsid w:val="008E2BDA"/>
    <w:rsid w:val="008E3B4E"/>
    <w:rsid w:val="00905538"/>
    <w:rsid w:val="0092133D"/>
    <w:rsid w:val="00921FF6"/>
    <w:rsid w:val="00936B52"/>
    <w:rsid w:val="00940AA8"/>
    <w:rsid w:val="009454B0"/>
    <w:rsid w:val="00953B42"/>
    <w:rsid w:val="00961622"/>
    <w:rsid w:val="00990A4C"/>
    <w:rsid w:val="009A0FFE"/>
    <w:rsid w:val="009A4297"/>
    <w:rsid w:val="009D42DD"/>
    <w:rsid w:val="009F2C16"/>
    <w:rsid w:val="00A06358"/>
    <w:rsid w:val="00A434DA"/>
    <w:rsid w:val="00A85A02"/>
    <w:rsid w:val="00A922FB"/>
    <w:rsid w:val="00A97843"/>
    <w:rsid w:val="00AA06D3"/>
    <w:rsid w:val="00AB0263"/>
    <w:rsid w:val="00AC22AC"/>
    <w:rsid w:val="00AD360A"/>
    <w:rsid w:val="00AD7414"/>
    <w:rsid w:val="00AE6367"/>
    <w:rsid w:val="00AE6FD9"/>
    <w:rsid w:val="00B21A42"/>
    <w:rsid w:val="00B708E5"/>
    <w:rsid w:val="00B8195B"/>
    <w:rsid w:val="00B90C1F"/>
    <w:rsid w:val="00BA0B63"/>
    <w:rsid w:val="00BD2EA1"/>
    <w:rsid w:val="00BF3CAF"/>
    <w:rsid w:val="00C04DF2"/>
    <w:rsid w:val="00C10138"/>
    <w:rsid w:val="00C1562C"/>
    <w:rsid w:val="00C24C68"/>
    <w:rsid w:val="00C56435"/>
    <w:rsid w:val="00C568BB"/>
    <w:rsid w:val="00C66BA2"/>
    <w:rsid w:val="00C8321F"/>
    <w:rsid w:val="00C83747"/>
    <w:rsid w:val="00C948E9"/>
    <w:rsid w:val="00CB4DAD"/>
    <w:rsid w:val="00CB7F63"/>
    <w:rsid w:val="00CC7A42"/>
    <w:rsid w:val="00CD224A"/>
    <w:rsid w:val="00D07405"/>
    <w:rsid w:val="00D74090"/>
    <w:rsid w:val="00D759EE"/>
    <w:rsid w:val="00D91620"/>
    <w:rsid w:val="00D96CC6"/>
    <w:rsid w:val="00D97995"/>
    <w:rsid w:val="00DC16BC"/>
    <w:rsid w:val="00E012A3"/>
    <w:rsid w:val="00E12D17"/>
    <w:rsid w:val="00E30328"/>
    <w:rsid w:val="00E32A8C"/>
    <w:rsid w:val="00E54450"/>
    <w:rsid w:val="00E927F1"/>
    <w:rsid w:val="00EA6B3D"/>
    <w:rsid w:val="00EB042F"/>
    <w:rsid w:val="00EB0A15"/>
    <w:rsid w:val="00EB0C72"/>
    <w:rsid w:val="00EC1E0D"/>
    <w:rsid w:val="00EE6BF6"/>
    <w:rsid w:val="00F10908"/>
    <w:rsid w:val="00F17241"/>
    <w:rsid w:val="00F2032A"/>
    <w:rsid w:val="00F276C8"/>
    <w:rsid w:val="00F307B4"/>
    <w:rsid w:val="00F3155E"/>
    <w:rsid w:val="00F33ED2"/>
    <w:rsid w:val="00F34892"/>
    <w:rsid w:val="00F45C8C"/>
    <w:rsid w:val="00F76AD2"/>
    <w:rsid w:val="00F81622"/>
    <w:rsid w:val="00F857FF"/>
    <w:rsid w:val="00F85A39"/>
    <w:rsid w:val="00F87910"/>
    <w:rsid w:val="00FB1211"/>
    <w:rsid w:val="00FC5761"/>
    <w:rsid w:val="00FE0873"/>
    <w:rsid w:val="00FF7AF3"/>
    <w:rsid w:val="016E216A"/>
    <w:rsid w:val="01E22B2A"/>
    <w:rsid w:val="038466A2"/>
    <w:rsid w:val="048A07A8"/>
    <w:rsid w:val="04BE5C9E"/>
    <w:rsid w:val="05352EAD"/>
    <w:rsid w:val="053A2F1C"/>
    <w:rsid w:val="055F0E67"/>
    <w:rsid w:val="05BE61F4"/>
    <w:rsid w:val="05E9674D"/>
    <w:rsid w:val="05F21407"/>
    <w:rsid w:val="06554AFE"/>
    <w:rsid w:val="070A075D"/>
    <w:rsid w:val="07B35250"/>
    <w:rsid w:val="085A2159"/>
    <w:rsid w:val="088C7174"/>
    <w:rsid w:val="0A271BBE"/>
    <w:rsid w:val="0A540640"/>
    <w:rsid w:val="0A661518"/>
    <w:rsid w:val="0AB75FF1"/>
    <w:rsid w:val="0B1D1A68"/>
    <w:rsid w:val="0B505571"/>
    <w:rsid w:val="0C765556"/>
    <w:rsid w:val="0E247D43"/>
    <w:rsid w:val="0FAE10FD"/>
    <w:rsid w:val="100563DC"/>
    <w:rsid w:val="11684AF7"/>
    <w:rsid w:val="11B04847"/>
    <w:rsid w:val="11BD430D"/>
    <w:rsid w:val="14D45FF3"/>
    <w:rsid w:val="166D407D"/>
    <w:rsid w:val="16B515DE"/>
    <w:rsid w:val="17E30BC3"/>
    <w:rsid w:val="18280F37"/>
    <w:rsid w:val="184A02CD"/>
    <w:rsid w:val="1A0449C4"/>
    <w:rsid w:val="1A63394E"/>
    <w:rsid w:val="1C4132E6"/>
    <w:rsid w:val="1C55670B"/>
    <w:rsid w:val="1C82721F"/>
    <w:rsid w:val="1D4F3C8F"/>
    <w:rsid w:val="1DD508BE"/>
    <w:rsid w:val="1DF7BF1D"/>
    <w:rsid w:val="1E5F2A31"/>
    <w:rsid w:val="1E6614A1"/>
    <w:rsid w:val="1EAB25F0"/>
    <w:rsid w:val="1F9A4854"/>
    <w:rsid w:val="1F9A7A25"/>
    <w:rsid w:val="1FFE4EBF"/>
    <w:rsid w:val="210116C5"/>
    <w:rsid w:val="22C23272"/>
    <w:rsid w:val="25246F55"/>
    <w:rsid w:val="254D4470"/>
    <w:rsid w:val="25D353BA"/>
    <w:rsid w:val="270759BD"/>
    <w:rsid w:val="286948BA"/>
    <w:rsid w:val="286B1CB1"/>
    <w:rsid w:val="299B7271"/>
    <w:rsid w:val="2A9C645F"/>
    <w:rsid w:val="2B6B58BB"/>
    <w:rsid w:val="2C1C5034"/>
    <w:rsid w:val="2CEA6360"/>
    <w:rsid w:val="2CFE5643"/>
    <w:rsid w:val="2D3858A4"/>
    <w:rsid w:val="2E283C30"/>
    <w:rsid w:val="2E7A3EC9"/>
    <w:rsid w:val="2ECF1CA9"/>
    <w:rsid w:val="304273AD"/>
    <w:rsid w:val="30E36FB1"/>
    <w:rsid w:val="31887CAE"/>
    <w:rsid w:val="31DC3162"/>
    <w:rsid w:val="32293663"/>
    <w:rsid w:val="322B1D79"/>
    <w:rsid w:val="352D7A24"/>
    <w:rsid w:val="35EF29FB"/>
    <w:rsid w:val="3613570C"/>
    <w:rsid w:val="365F6A9B"/>
    <w:rsid w:val="369E76BE"/>
    <w:rsid w:val="371352D8"/>
    <w:rsid w:val="376A7081"/>
    <w:rsid w:val="37EE21D2"/>
    <w:rsid w:val="3ABA5C68"/>
    <w:rsid w:val="3BD318D8"/>
    <w:rsid w:val="3C6A34B3"/>
    <w:rsid w:val="3D336E5B"/>
    <w:rsid w:val="3D4B5E2B"/>
    <w:rsid w:val="3D746C94"/>
    <w:rsid w:val="3D8C5F2C"/>
    <w:rsid w:val="3E5035CF"/>
    <w:rsid w:val="3EC57E27"/>
    <w:rsid w:val="3FD74960"/>
    <w:rsid w:val="42614A8D"/>
    <w:rsid w:val="42C367B7"/>
    <w:rsid w:val="44911A07"/>
    <w:rsid w:val="44EB5A4E"/>
    <w:rsid w:val="47E96F37"/>
    <w:rsid w:val="489729F8"/>
    <w:rsid w:val="4C5A68DA"/>
    <w:rsid w:val="4C9E2631"/>
    <w:rsid w:val="4D040657"/>
    <w:rsid w:val="52EB4F70"/>
    <w:rsid w:val="54E51B38"/>
    <w:rsid w:val="55502983"/>
    <w:rsid w:val="56C3133B"/>
    <w:rsid w:val="5791682B"/>
    <w:rsid w:val="57A36687"/>
    <w:rsid w:val="57CA6899"/>
    <w:rsid w:val="57F12EDE"/>
    <w:rsid w:val="599A0FB4"/>
    <w:rsid w:val="59BB5865"/>
    <w:rsid w:val="59D44D25"/>
    <w:rsid w:val="5A0504AD"/>
    <w:rsid w:val="5C7835E6"/>
    <w:rsid w:val="5CF95034"/>
    <w:rsid w:val="5DAB3859"/>
    <w:rsid w:val="5DAD100D"/>
    <w:rsid w:val="5DF05FF0"/>
    <w:rsid w:val="5F6B6449"/>
    <w:rsid w:val="5FDD618F"/>
    <w:rsid w:val="60AF7A9E"/>
    <w:rsid w:val="61100700"/>
    <w:rsid w:val="621E672E"/>
    <w:rsid w:val="62B45F92"/>
    <w:rsid w:val="635746F4"/>
    <w:rsid w:val="65825D7D"/>
    <w:rsid w:val="658508CB"/>
    <w:rsid w:val="66AA0A94"/>
    <w:rsid w:val="67AA56A7"/>
    <w:rsid w:val="688663A8"/>
    <w:rsid w:val="698029AE"/>
    <w:rsid w:val="69E5500F"/>
    <w:rsid w:val="6A515500"/>
    <w:rsid w:val="6B2F5C5B"/>
    <w:rsid w:val="6B5E5CFB"/>
    <w:rsid w:val="6BF62D0E"/>
    <w:rsid w:val="6E6B1258"/>
    <w:rsid w:val="6EBC367B"/>
    <w:rsid w:val="70D20B49"/>
    <w:rsid w:val="71190A09"/>
    <w:rsid w:val="735A63E5"/>
    <w:rsid w:val="74114DC7"/>
    <w:rsid w:val="75180BCE"/>
    <w:rsid w:val="758D3A37"/>
    <w:rsid w:val="76924FB1"/>
    <w:rsid w:val="76C15EE2"/>
    <w:rsid w:val="772829A3"/>
    <w:rsid w:val="77F70C67"/>
    <w:rsid w:val="78560E32"/>
    <w:rsid w:val="78882EAE"/>
    <w:rsid w:val="789C5C4F"/>
    <w:rsid w:val="7A6773F1"/>
    <w:rsid w:val="7CFD5E80"/>
    <w:rsid w:val="7D5F72AE"/>
    <w:rsid w:val="7D9A349D"/>
    <w:rsid w:val="7DEFA466"/>
    <w:rsid w:val="7F980A03"/>
    <w:rsid w:val="7FB56D64"/>
    <w:rsid w:val="F7F636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nhideWhenUsed/>
    <w:qFormat/>
    <w:uiPriority w:val="99"/>
    <w:pPr>
      <w:jc w:val="left"/>
    </w:pPr>
    <w:rPr>
      <w:rFonts w:ascii="Times New Roman" w:hAnsi="Times New Roman" w:eastAsia="仿宋_GB2312"/>
      <w:sz w:val="32"/>
    </w:rPr>
  </w:style>
  <w:style w:type="paragraph" w:styleId="3">
    <w:name w:val="Date"/>
    <w:basedOn w:val="1"/>
    <w:next w:val="1"/>
    <w:link w:val="20"/>
    <w:unhideWhenUsed/>
    <w:qFormat/>
    <w:uiPriority w:val="99"/>
    <w:pPr>
      <w:ind w:left="100" w:leftChars="2500"/>
    </w:pPr>
  </w:style>
  <w:style w:type="paragraph" w:styleId="4">
    <w:name w:val="Balloon Text"/>
    <w:basedOn w:val="1"/>
    <w:link w:val="15"/>
    <w:unhideWhenUsed/>
    <w:qFormat/>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link w:val="19"/>
    <w:unhideWhenUsed/>
    <w:qFormat/>
    <w:uiPriority w:val="99"/>
    <w:pPr>
      <w:snapToGrid w:val="0"/>
      <w:jc w:val="left"/>
    </w:pPr>
    <w:rPr>
      <w:sz w:val="18"/>
      <w:szCs w:val="18"/>
    </w:rPr>
  </w:style>
  <w:style w:type="paragraph" w:styleId="8">
    <w:name w:val="annotation subject"/>
    <w:basedOn w:val="2"/>
    <w:next w:val="2"/>
    <w:link w:val="22"/>
    <w:semiHidden/>
    <w:unhideWhenUsed/>
    <w:qFormat/>
    <w:uiPriority w:val="99"/>
    <w:rPr>
      <w:rFonts w:ascii="Calibri" w:hAnsi="Calibri" w:eastAsia="宋体"/>
      <w:b/>
      <w:bCs/>
      <w:sz w:val="21"/>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qFormat/>
    <w:uiPriority w:val="0"/>
  </w:style>
  <w:style w:type="character" w:styleId="13">
    <w:name w:val="annotation reference"/>
    <w:basedOn w:val="11"/>
    <w:semiHidden/>
    <w:unhideWhenUsed/>
    <w:qFormat/>
    <w:uiPriority w:val="99"/>
    <w:rPr>
      <w:sz w:val="21"/>
      <w:szCs w:val="21"/>
    </w:rPr>
  </w:style>
  <w:style w:type="character" w:styleId="14">
    <w:name w:val="footnote reference"/>
    <w:basedOn w:val="11"/>
    <w:unhideWhenUsed/>
    <w:qFormat/>
    <w:uiPriority w:val="99"/>
    <w:rPr>
      <w:vertAlign w:val="superscript"/>
    </w:rPr>
  </w:style>
  <w:style w:type="character" w:customStyle="1" w:styleId="15">
    <w:name w:val="批注框文本 Char"/>
    <w:basedOn w:val="11"/>
    <w:link w:val="4"/>
    <w:semiHidden/>
    <w:qFormat/>
    <w:uiPriority w:val="99"/>
    <w:rPr>
      <w:rFonts w:ascii="Calibri" w:hAnsi="Calibri" w:eastAsia="宋体" w:cs="Times New Roman"/>
      <w:sz w:val="18"/>
      <w:szCs w:val="18"/>
    </w:rPr>
  </w:style>
  <w:style w:type="character" w:customStyle="1" w:styleId="16">
    <w:name w:val="页眉 Char"/>
    <w:basedOn w:val="11"/>
    <w:link w:val="6"/>
    <w:qFormat/>
    <w:uiPriority w:val="99"/>
    <w:rPr>
      <w:rFonts w:ascii="Calibri" w:hAnsi="Calibri" w:eastAsia="宋体" w:cs="Times New Roman"/>
      <w:sz w:val="18"/>
      <w:szCs w:val="18"/>
    </w:rPr>
  </w:style>
  <w:style w:type="character" w:customStyle="1" w:styleId="17">
    <w:name w:val="页脚 Char"/>
    <w:basedOn w:val="11"/>
    <w:link w:val="5"/>
    <w:qFormat/>
    <w:uiPriority w:val="99"/>
    <w:rPr>
      <w:rFonts w:ascii="Calibri" w:hAnsi="Calibri" w:eastAsia="宋体" w:cs="Times New Roman"/>
      <w:sz w:val="18"/>
      <w:szCs w:val="18"/>
    </w:rPr>
  </w:style>
  <w:style w:type="character" w:customStyle="1" w:styleId="18">
    <w:name w:val="批注文字 Char"/>
    <w:basedOn w:val="11"/>
    <w:link w:val="2"/>
    <w:semiHidden/>
    <w:qFormat/>
    <w:uiPriority w:val="99"/>
    <w:rPr>
      <w:rFonts w:ascii="Times New Roman" w:hAnsi="Times New Roman" w:eastAsia="仿宋_GB2312" w:cs="Times New Roman"/>
      <w:sz w:val="32"/>
    </w:rPr>
  </w:style>
  <w:style w:type="character" w:customStyle="1" w:styleId="19">
    <w:name w:val="脚注文本 Char"/>
    <w:basedOn w:val="11"/>
    <w:link w:val="7"/>
    <w:semiHidden/>
    <w:qFormat/>
    <w:uiPriority w:val="99"/>
    <w:rPr>
      <w:rFonts w:ascii="Calibri" w:hAnsi="Calibri" w:eastAsia="宋体" w:cs="Times New Roman"/>
      <w:sz w:val="18"/>
      <w:szCs w:val="18"/>
    </w:rPr>
  </w:style>
  <w:style w:type="character" w:customStyle="1" w:styleId="20">
    <w:name w:val="日期 Char"/>
    <w:basedOn w:val="11"/>
    <w:link w:val="3"/>
    <w:semiHidden/>
    <w:qFormat/>
    <w:uiPriority w:val="99"/>
    <w:rPr>
      <w:rFonts w:ascii="Calibri" w:hAnsi="Calibri" w:eastAsia="宋体" w:cs="Times New Roman"/>
    </w:rPr>
  </w:style>
  <w:style w:type="paragraph" w:customStyle="1" w:styleId="21">
    <w:name w:val="列出段落1"/>
    <w:basedOn w:val="1"/>
    <w:qFormat/>
    <w:uiPriority w:val="34"/>
    <w:pPr>
      <w:ind w:firstLine="420" w:firstLineChars="200"/>
    </w:pPr>
  </w:style>
  <w:style w:type="character" w:customStyle="1" w:styleId="22">
    <w:name w:val="批注主题 Char"/>
    <w:basedOn w:val="18"/>
    <w:link w:val="8"/>
    <w:semiHidden/>
    <w:qFormat/>
    <w:uiPriority w:val="99"/>
    <w:rPr>
      <w:rFonts w:ascii="Calibri" w:hAnsi="Calibri" w:eastAsia="宋体" w:cs="Times New Roman"/>
      <w:b/>
      <w:bCs/>
      <w:kern w:val="2"/>
      <w:sz w:val="21"/>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DF7898-2C88-4FB9-B626-FCB0BDB0CC17}">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23</Pages>
  <Words>1651</Words>
  <Characters>9411</Characters>
  <Lines>78</Lines>
  <Paragraphs>22</Paragraphs>
  <TotalTime>57</TotalTime>
  <ScaleCrop>false</ScaleCrop>
  <LinksUpToDate>false</LinksUpToDate>
  <CharactersWithSpaces>11040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2020-05-22T03:43:00Z</dcterms:created>
  <dc:creator>liujun</dc:creator>
  <cp:lastModifiedBy>黄鹤楼</cp:lastModifiedBy>
  <cp:lastPrinted>2022-06-08T08:13:47Z</cp:lastPrinted>
  <dcterms:modified xsi:type="dcterms:W3CDTF">2022-06-08T08:17:13Z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430093900_btnclosed</vt:lpwstr>
  </property>
</Properties>
</file>